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5E669">
      <w:pPr>
        <w:tabs>
          <w:tab w:val="left" w:pos="3740"/>
          <w:tab w:val="center" w:pos="4863"/>
        </w:tabs>
        <w:spacing w:line="360" w:lineRule="auto"/>
        <w:ind w:firstLine="0" w:firstLineChars="0"/>
        <w:jc w:val="center"/>
        <w:rPr>
          <w:rFonts w:hint="eastAsia" w:ascii="宋体" w:hAnsi="宋体" w:cs="宋体"/>
          <w:b/>
          <w:bCs/>
          <w:spacing w:val="20"/>
          <w:sz w:val="44"/>
          <w:szCs w:val="44"/>
        </w:rPr>
      </w:pPr>
      <w:r>
        <w:rPr>
          <w:rFonts w:hint="eastAsia" w:ascii="宋体" w:hAnsi="宋体" w:cs="宋体"/>
          <w:b/>
          <w:bCs/>
          <w:spacing w:val="20"/>
          <w:sz w:val="36"/>
          <w:szCs w:val="36"/>
        </w:rPr>
        <w:t>招标公告</w:t>
      </w:r>
    </w:p>
    <w:p w14:paraId="64552BA0">
      <w:pPr>
        <w:spacing w:line="360" w:lineRule="auto"/>
        <w:ind w:firstLine="752" w:firstLineChars="300"/>
        <w:jc w:val="right"/>
        <w:rPr>
          <w:rFonts w:hint="eastAsia" w:ascii="宋体" w:hAnsi="宋体" w:eastAsia="宋体" w:cs="宋体"/>
          <w:b/>
          <w:bCs/>
          <w:spacing w:val="20"/>
          <w:szCs w:val="21"/>
          <w:lang w:val="en-US" w:eastAsia="zh-CN"/>
        </w:rPr>
      </w:pPr>
      <w:bookmarkStart w:id="0" w:name="_Hlk133508025"/>
      <w:r>
        <w:rPr>
          <w:rFonts w:hint="eastAsia" w:ascii="宋体" w:hAnsi="宋体" w:cs="宋体"/>
          <w:b/>
          <w:bCs/>
          <w:spacing w:val="20"/>
          <w:szCs w:val="21"/>
        </w:rPr>
        <w:t>GC-DGSBZB0</w:t>
      </w:r>
      <w:r>
        <w:rPr>
          <w:rFonts w:hint="eastAsia" w:ascii="宋体" w:hAnsi="宋体" w:cs="宋体"/>
          <w:b/>
          <w:bCs/>
          <w:spacing w:val="20"/>
          <w:szCs w:val="21"/>
          <w:lang w:val="en-US" w:eastAsia="zh-CN"/>
        </w:rPr>
        <w:t>1</w:t>
      </w:r>
      <w:r>
        <w:rPr>
          <w:rFonts w:hint="eastAsia" w:ascii="宋体" w:hAnsi="宋体" w:cs="宋体"/>
          <w:b/>
          <w:bCs/>
          <w:spacing w:val="20"/>
          <w:szCs w:val="21"/>
        </w:rPr>
        <w:t>A-202</w:t>
      </w:r>
      <w:r>
        <w:rPr>
          <w:rFonts w:hint="eastAsia" w:ascii="宋体" w:hAnsi="宋体" w:cs="宋体"/>
          <w:b/>
          <w:bCs/>
          <w:spacing w:val="20"/>
          <w:szCs w:val="21"/>
          <w:lang w:val="en-US" w:eastAsia="zh-CN"/>
        </w:rPr>
        <w:t>5</w:t>
      </w:r>
    </w:p>
    <w:bookmarkEnd w:id="0"/>
    <w:p w14:paraId="32777F07">
      <w:pPr>
        <w:spacing w:line="360" w:lineRule="auto"/>
        <w:ind w:firstLine="638" w:firstLineChars="228"/>
        <w:rPr>
          <w:rFonts w:hint="eastAsia" w:ascii="宋体" w:hAnsi="宋体" w:cs="宋体"/>
          <w:spacing w:val="20"/>
          <w:sz w:val="24"/>
          <w:szCs w:val="24"/>
        </w:rPr>
      </w:pPr>
      <w:r>
        <w:rPr>
          <w:rFonts w:hint="eastAsia" w:ascii="宋体" w:hAnsi="宋体" w:cs="宋体"/>
          <w:spacing w:val="20"/>
          <w:sz w:val="24"/>
          <w:szCs w:val="24"/>
        </w:rPr>
        <w:t>为适应公司发展需要，保证日常生产，现特向社会公开招标，采购</w:t>
      </w:r>
      <w:r>
        <w:fldChar w:fldCharType="begin"/>
      </w:r>
      <w:r>
        <w:instrText xml:space="preserve"> HYPERLINK "file:///D:\\360MoveData\\Users\\天下第一臭不要脸\\Desktop\\0、关于广州工控大湾区现代高端装备研发生产基地项目（二期）起重机项目的请示(提请党委会审议）（2023-6-2）\\关于广州工控大湾区现代高端装备研发生产基地项目（二期）起重机项目购置建议和方式的请示.pdf" </w:instrText>
      </w:r>
      <w:r>
        <w:fldChar w:fldCharType="separate"/>
      </w:r>
      <w:r>
        <w:rPr>
          <w:rStyle w:val="22"/>
          <w:rFonts w:hint="eastAsia" w:ascii="宋体" w:hAnsi="宋体" w:cs="宋体"/>
          <w:color w:val="auto"/>
          <w:spacing w:val="20"/>
          <w:sz w:val="24"/>
          <w:szCs w:val="24"/>
        </w:rPr>
        <w:t>两套冷却水塔。</w:t>
      </w:r>
      <w:r>
        <w:rPr>
          <w:rStyle w:val="22"/>
          <w:rFonts w:hint="eastAsia" w:ascii="宋体" w:hAnsi="宋体" w:cs="宋体"/>
          <w:color w:val="auto"/>
          <w:spacing w:val="20"/>
          <w:sz w:val="24"/>
          <w:szCs w:val="24"/>
        </w:rPr>
        <w:fldChar w:fldCharType="end"/>
      </w:r>
    </w:p>
    <w:p w14:paraId="2D510A95">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一．项目简介</w:t>
      </w:r>
    </w:p>
    <w:p w14:paraId="190FC435">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我公司是华南地区最大的船用柴油发动机生产企业，产品有各款中、低速柴油机,其广泛应用于各种船舶，可用作船舶主推进带螺旋桨，主推进发电机组，辅助发电机组，以及驱动各种工程设备。</w:t>
      </w:r>
    </w:p>
    <w:p w14:paraId="0CE6E313">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根据广州工控大湾区现代高端装备研发生产基地项目（二期）中速机辅机系统建设要求，需要购置两套方形冷却水塔。</w:t>
      </w:r>
    </w:p>
    <w:p w14:paraId="10A1FDC3">
      <w:pPr>
        <w:spacing w:line="360" w:lineRule="auto"/>
        <w:ind w:firstLine="0" w:firstLineChars="0"/>
        <w:rPr>
          <w:rFonts w:hint="eastAsia" w:ascii="宋体" w:hAnsi="宋体" w:cs="宋体"/>
          <w:sz w:val="24"/>
        </w:rPr>
      </w:pPr>
      <w:r>
        <w:rPr>
          <w:rFonts w:hint="eastAsia" w:ascii="宋体" w:hAnsi="宋体" w:cs="宋体"/>
          <w:b/>
          <w:bCs/>
          <w:spacing w:val="20"/>
          <w:sz w:val="28"/>
          <w:szCs w:val="28"/>
        </w:rPr>
        <w:t>二．项目招标的名称、编号、购置清单、技术参数：</w:t>
      </w:r>
    </w:p>
    <w:p w14:paraId="3190DB9C">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1、招标项目名称:</w:t>
      </w:r>
    </w:p>
    <w:p w14:paraId="1D45CB3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广州工控大湾区现代高端装备研发生产基地项目（二期）中的两套方形冷却水塔的购置。</w:t>
      </w:r>
    </w:p>
    <w:p w14:paraId="1992954A">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2、招标编号:</w:t>
      </w:r>
    </w:p>
    <w:p w14:paraId="2775FF37">
      <w:pPr>
        <w:spacing w:line="360" w:lineRule="auto"/>
        <w:ind w:firstLine="0" w:firstLineChars="0"/>
        <w:rPr>
          <w:rFonts w:hint="eastAsia" w:ascii="宋体" w:hAnsi="宋体" w:eastAsia="宋体" w:cs="宋体"/>
          <w:spacing w:val="20"/>
          <w:sz w:val="24"/>
          <w:szCs w:val="24"/>
          <w:lang w:val="en-US" w:eastAsia="zh-CN"/>
        </w:rPr>
      </w:pPr>
      <w:r>
        <w:rPr>
          <w:rFonts w:hint="eastAsia" w:ascii="宋体" w:hAnsi="宋体" w:cs="宋体"/>
          <w:spacing w:val="20"/>
          <w:sz w:val="24"/>
          <w:szCs w:val="24"/>
        </w:rPr>
        <w:t xml:space="preserve">    GC-DGSBZB0</w:t>
      </w:r>
      <w:r>
        <w:rPr>
          <w:rFonts w:hint="eastAsia" w:ascii="宋体" w:hAnsi="宋体" w:cs="宋体"/>
          <w:spacing w:val="20"/>
          <w:sz w:val="24"/>
          <w:szCs w:val="24"/>
          <w:lang w:val="en-US" w:eastAsia="zh-CN"/>
        </w:rPr>
        <w:t>1</w:t>
      </w:r>
      <w:r>
        <w:rPr>
          <w:rFonts w:hint="eastAsia" w:ascii="宋体" w:hAnsi="宋体" w:cs="宋体"/>
          <w:spacing w:val="20"/>
          <w:sz w:val="24"/>
          <w:szCs w:val="24"/>
        </w:rPr>
        <w:t>-202</w:t>
      </w:r>
      <w:r>
        <w:rPr>
          <w:rFonts w:hint="eastAsia" w:ascii="宋体" w:hAnsi="宋体" w:cs="宋体"/>
          <w:spacing w:val="20"/>
          <w:sz w:val="24"/>
          <w:szCs w:val="24"/>
          <w:lang w:val="en-US" w:eastAsia="zh-CN"/>
        </w:rPr>
        <w:t>5</w:t>
      </w:r>
    </w:p>
    <w:p w14:paraId="74CCB7D2">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3、招标项目购置清单</w:t>
      </w:r>
    </w:p>
    <w:p w14:paraId="6CB4E122">
      <w:pPr>
        <w:spacing w:line="360" w:lineRule="auto"/>
        <w:ind w:firstLine="480"/>
        <w:jc w:val="center"/>
        <w:rPr>
          <w:rFonts w:hint="eastAsia" w:ascii="宋体" w:hAnsi="宋体" w:cs="宋体"/>
          <w:sz w:val="24"/>
          <w:szCs w:val="24"/>
        </w:rPr>
      </w:pPr>
      <w:r>
        <w:rPr>
          <w:rFonts w:hint="eastAsia" w:ascii="宋体" w:hAnsi="宋体" w:cs="宋体"/>
          <w:sz w:val="24"/>
          <w:szCs w:val="24"/>
        </w:rPr>
        <w:t>表1 项目购置清单</w:t>
      </w:r>
    </w:p>
    <w:tbl>
      <w:tblPr>
        <w:tblStyle w:val="16"/>
        <w:tblW w:w="8926" w:type="dxa"/>
        <w:jc w:val="center"/>
        <w:tblLayout w:type="fixed"/>
        <w:tblCellMar>
          <w:top w:w="0" w:type="dxa"/>
          <w:left w:w="108" w:type="dxa"/>
          <w:bottom w:w="0" w:type="dxa"/>
          <w:right w:w="108" w:type="dxa"/>
        </w:tblCellMar>
      </w:tblPr>
      <w:tblGrid>
        <w:gridCol w:w="2445"/>
        <w:gridCol w:w="1236"/>
        <w:gridCol w:w="5245"/>
      </w:tblGrid>
      <w:tr w14:paraId="49BA9754">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14:paraId="722DBA47">
            <w:pPr>
              <w:widowControl/>
              <w:ind w:firstLine="0" w:firstLineChars="0"/>
              <w:jc w:val="center"/>
              <w:rPr>
                <w:rFonts w:hint="eastAsia" w:ascii="宋体" w:hAnsi="宋体" w:cs="宋体"/>
                <w:b/>
                <w:bCs/>
                <w:kern w:val="0"/>
                <w:sz w:val="24"/>
                <w:szCs w:val="24"/>
              </w:rPr>
            </w:pPr>
            <w:bookmarkStart w:id="1" w:name="_Hlk133512950"/>
            <w:r>
              <w:rPr>
                <w:rFonts w:hint="eastAsia" w:ascii="宋体" w:hAnsi="宋体" w:cs="宋体"/>
                <w:b/>
                <w:bCs/>
                <w:kern w:val="0"/>
                <w:sz w:val="24"/>
                <w:szCs w:val="24"/>
              </w:rPr>
              <w:t>名称</w:t>
            </w:r>
          </w:p>
        </w:tc>
        <w:tc>
          <w:tcPr>
            <w:tcW w:w="1236" w:type="dxa"/>
            <w:tcBorders>
              <w:top w:val="single" w:color="auto" w:sz="4" w:space="0"/>
              <w:left w:val="single" w:color="auto" w:sz="4" w:space="0"/>
              <w:bottom w:val="single" w:color="auto" w:sz="4" w:space="0"/>
              <w:right w:val="single" w:color="auto" w:sz="4" w:space="0"/>
            </w:tcBorders>
            <w:vAlign w:val="center"/>
          </w:tcPr>
          <w:p w14:paraId="5F502968">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数量</w:t>
            </w:r>
          </w:p>
        </w:tc>
        <w:tc>
          <w:tcPr>
            <w:tcW w:w="5245" w:type="dxa"/>
            <w:tcBorders>
              <w:top w:val="single" w:color="auto" w:sz="4" w:space="0"/>
              <w:left w:val="single" w:color="auto" w:sz="4" w:space="0"/>
              <w:bottom w:val="single" w:color="auto" w:sz="4" w:space="0"/>
              <w:right w:val="single" w:color="auto" w:sz="4" w:space="0"/>
            </w:tcBorders>
            <w:vAlign w:val="center"/>
          </w:tcPr>
          <w:p w14:paraId="21515F1D">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用途</w:t>
            </w:r>
          </w:p>
        </w:tc>
      </w:tr>
      <w:tr w14:paraId="6ACAA71A">
        <w:tblPrEx>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14:paraId="164C4969">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方形冷却水塔A</w:t>
            </w:r>
          </w:p>
        </w:tc>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14:paraId="07A8F719">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1套</w:t>
            </w:r>
          </w:p>
        </w:tc>
        <w:tc>
          <w:tcPr>
            <w:tcW w:w="5245" w:type="dxa"/>
            <w:tcBorders>
              <w:top w:val="single" w:color="auto" w:sz="4" w:space="0"/>
              <w:left w:val="single" w:color="auto" w:sz="4" w:space="0"/>
              <w:bottom w:val="single" w:color="auto" w:sz="4" w:space="0"/>
              <w:right w:val="single" w:color="auto" w:sz="4" w:space="0"/>
            </w:tcBorders>
            <w:shd w:val="clear" w:color="000000" w:fill="FFFFFF"/>
            <w:vAlign w:val="center"/>
          </w:tcPr>
          <w:p w14:paraId="781C252A">
            <w:pPr>
              <w:widowControl/>
              <w:ind w:firstLine="0" w:firstLineChars="0"/>
              <w:jc w:val="center"/>
              <w:textAlignment w:val="center"/>
              <w:rPr>
                <w:rFonts w:hint="eastAsia" w:ascii="宋体" w:hAnsi="宋体" w:cs="宋体"/>
                <w:kern w:val="0"/>
                <w:sz w:val="24"/>
                <w:szCs w:val="24"/>
              </w:rPr>
            </w:pPr>
            <w:r>
              <w:rPr>
                <w:rFonts w:hint="eastAsia" w:ascii="宋体" w:hAnsi="宋体" w:cs="宋体"/>
                <w:kern w:val="0"/>
                <w:sz w:val="24"/>
                <w:szCs w:val="24"/>
              </w:rPr>
              <w:t>冷却水塔A满足柴油机外循环水的冷却</w:t>
            </w:r>
          </w:p>
        </w:tc>
      </w:tr>
      <w:tr w14:paraId="4F3DCB0A">
        <w:tblPrEx>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14:paraId="7B79918B">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方形冷却水塔B</w:t>
            </w:r>
          </w:p>
        </w:tc>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14:paraId="01D18081">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1套</w:t>
            </w:r>
          </w:p>
        </w:tc>
        <w:tc>
          <w:tcPr>
            <w:tcW w:w="5245" w:type="dxa"/>
            <w:tcBorders>
              <w:top w:val="single" w:color="auto" w:sz="4" w:space="0"/>
              <w:left w:val="single" w:color="auto" w:sz="4" w:space="0"/>
              <w:bottom w:val="single" w:color="auto" w:sz="4" w:space="0"/>
              <w:right w:val="single" w:color="auto" w:sz="4" w:space="0"/>
            </w:tcBorders>
            <w:shd w:val="clear" w:color="000000" w:fill="FFFFFF"/>
            <w:vAlign w:val="center"/>
          </w:tcPr>
          <w:p w14:paraId="5D3B83D8">
            <w:pPr>
              <w:widowControl/>
              <w:ind w:firstLine="0" w:firstLineChars="0"/>
              <w:jc w:val="center"/>
              <w:textAlignment w:val="center"/>
              <w:rPr>
                <w:rFonts w:hint="eastAsia" w:ascii="宋体" w:hAnsi="宋体" w:cs="宋体"/>
                <w:kern w:val="0"/>
                <w:sz w:val="24"/>
                <w:szCs w:val="24"/>
              </w:rPr>
            </w:pPr>
            <w:r>
              <w:rPr>
                <w:rFonts w:hint="eastAsia" w:ascii="宋体" w:hAnsi="宋体" w:cs="宋体"/>
                <w:kern w:val="0"/>
                <w:sz w:val="24"/>
                <w:szCs w:val="24"/>
              </w:rPr>
              <w:t>冷却水塔B满足水力测功器循环水的冷却</w:t>
            </w:r>
          </w:p>
        </w:tc>
      </w:tr>
    </w:tbl>
    <w:p w14:paraId="10A319C0">
      <w:pPr>
        <w:spacing w:line="360" w:lineRule="auto"/>
        <w:ind w:firstLine="0" w:firstLineChars="0"/>
        <w:jc w:val="left"/>
        <w:rPr>
          <w:rFonts w:hint="eastAsia" w:ascii="宋体" w:hAnsi="宋体"/>
          <w:b/>
          <w:bCs/>
          <w:szCs w:val="21"/>
        </w:rPr>
      </w:pPr>
    </w:p>
    <w:p w14:paraId="5C1F896E">
      <w:pPr>
        <w:spacing w:line="360" w:lineRule="auto"/>
        <w:ind w:firstLine="0" w:firstLineChars="0"/>
        <w:jc w:val="left"/>
        <w:rPr>
          <w:rFonts w:hint="eastAsia" w:ascii="宋体" w:hAnsi="宋体"/>
          <w:b/>
          <w:bCs/>
          <w:szCs w:val="21"/>
        </w:rPr>
      </w:pPr>
    </w:p>
    <w:p w14:paraId="40E82105">
      <w:pPr>
        <w:spacing w:line="360" w:lineRule="auto"/>
        <w:ind w:firstLine="0" w:firstLineChars="0"/>
        <w:jc w:val="left"/>
        <w:rPr>
          <w:rFonts w:hint="eastAsia" w:ascii="宋体" w:hAnsi="宋体"/>
          <w:b/>
          <w:bCs/>
          <w:szCs w:val="21"/>
        </w:rPr>
      </w:pPr>
    </w:p>
    <w:p w14:paraId="2447916A">
      <w:pPr>
        <w:spacing w:line="360" w:lineRule="auto"/>
        <w:ind w:firstLine="0" w:firstLineChars="0"/>
        <w:jc w:val="left"/>
        <w:rPr>
          <w:rFonts w:hint="eastAsia" w:ascii="宋体" w:hAnsi="宋体"/>
          <w:b/>
          <w:bCs/>
          <w:szCs w:val="21"/>
        </w:rPr>
      </w:pPr>
    </w:p>
    <w:p w14:paraId="68A245C1">
      <w:pPr>
        <w:spacing w:line="360" w:lineRule="auto"/>
        <w:ind w:firstLine="0" w:firstLineChars="0"/>
        <w:jc w:val="left"/>
        <w:rPr>
          <w:rFonts w:hint="eastAsia" w:ascii="宋体" w:hAnsi="宋体"/>
          <w:b/>
          <w:bCs/>
          <w:szCs w:val="21"/>
        </w:rPr>
      </w:pPr>
    </w:p>
    <w:p w14:paraId="345AEA6F">
      <w:pPr>
        <w:spacing w:line="360" w:lineRule="auto"/>
        <w:ind w:firstLine="0" w:firstLineChars="0"/>
        <w:jc w:val="left"/>
        <w:rPr>
          <w:rFonts w:hint="eastAsia" w:ascii="宋体" w:hAnsi="宋体"/>
          <w:b/>
          <w:bCs/>
          <w:szCs w:val="21"/>
        </w:rPr>
      </w:pPr>
    </w:p>
    <w:p w14:paraId="1EE07EB1">
      <w:pPr>
        <w:spacing w:line="360" w:lineRule="auto"/>
        <w:ind w:firstLine="0" w:firstLineChars="0"/>
        <w:jc w:val="left"/>
        <w:rPr>
          <w:rFonts w:hint="eastAsia" w:ascii="宋体" w:hAnsi="宋体"/>
          <w:b/>
          <w:bCs/>
          <w:szCs w:val="21"/>
        </w:rPr>
      </w:pPr>
    </w:p>
    <w:p w14:paraId="25690207">
      <w:pPr>
        <w:spacing w:line="360" w:lineRule="auto"/>
        <w:ind w:firstLine="0" w:firstLineChars="0"/>
        <w:jc w:val="left"/>
        <w:rPr>
          <w:rFonts w:hint="eastAsia" w:ascii="宋体" w:hAnsi="宋体"/>
          <w:b/>
          <w:bCs/>
          <w:szCs w:val="21"/>
        </w:rPr>
      </w:pPr>
    </w:p>
    <w:p w14:paraId="487F8316">
      <w:pPr>
        <w:spacing w:line="360" w:lineRule="auto"/>
        <w:ind w:firstLine="0" w:firstLineChars="0"/>
        <w:jc w:val="left"/>
        <w:rPr>
          <w:rFonts w:hint="eastAsia" w:ascii="宋体" w:hAnsi="宋体"/>
          <w:b/>
          <w:bCs/>
          <w:szCs w:val="21"/>
        </w:rPr>
      </w:pPr>
      <w:r>
        <w:rPr>
          <w:rFonts w:hint="eastAsia" w:ascii="宋体" w:hAnsi="宋体" w:cs="宋体"/>
          <w:b/>
          <w:bCs/>
          <w:spacing w:val="20"/>
          <w:sz w:val="24"/>
          <w:szCs w:val="24"/>
        </w:rPr>
        <w:t>4</w:t>
      </w:r>
      <w:bookmarkStart w:id="2" w:name="_Hlk160471685"/>
      <w:r>
        <w:rPr>
          <w:rFonts w:hint="eastAsia" w:ascii="宋体" w:hAnsi="宋体" w:cs="宋体"/>
          <w:b/>
          <w:bCs/>
          <w:spacing w:val="20"/>
          <w:sz w:val="24"/>
          <w:szCs w:val="24"/>
        </w:rPr>
        <w:t>、冷却水塔主要技术参数</w:t>
      </w:r>
    </w:p>
    <w:bookmarkEnd w:id="2"/>
    <w:p w14:paraId="5ED4B3D7">
      <w:pPr>
        <w:spacing w:line="360" w:lineRule="auto"/>
        <w:ind w:firstLine="0" w:firstLineChars="0"/>
        <w:jc w:val="center"/>
        <w:rPr>
          <w:rFonts w:hint="eastAsia" w:ascii="宋体" w:hAnsi="宋体" w:cs="宋体"/>
          <w:sz w:val="24"/>
          <w:szCs w:val="24"/>
        </w:rPr>
      </w:pPr>
      <w:bookmarkStart w:id="3" w:name="_Hlk160471631"/>
      <w:bookmarkStart w:id="4" w:name="_Hlk153138029"/>
      <w:r>
        <w:rPr>
          <w:rFonts w:hint="eastAsia" w:ascii="宋体" w:hAnsi="宋体" w:cs="宋体"/>
          <w:sz w:val="24"/>
          <w:szCs w:val="24"/>
        </w:rPr>
        <w:t>表2</w:t>
      </w:r>
      <w:r>
        <w:rPr>
          <w:rFonts w:ascii="宋体" w:hAnsi="宋体" w:cs="宋体"/>
          <w:sz w:val="24"/>
          <w:szCs w:val="24"/>
        </w:rPr>
        <w:t xml:space="preserve"> </w:t>
      </w:r>
      <w:r>
        <w:rPr>
          <w:rFonts w:hint="eastAsia" w:ascii="宋体" w:hAnsi="宋体" w:cs="宋体"/>
          <w:sz w:val="24"/>
          <w:szCs w:val="24"/>
        </w:rPr>
        <w:t>冷却水塔主要技术参数总表</w:t>
      </w:r>
    </w:p>
    <w:tbl>
      <w:tblPr>
        <w:tblStyle w:val="16"/>
        <w:tblW w:w="0" w:type="auto"/>
        <w:jc w:val="center"/>
        <w:tblLayout w:type="autofit"/>
        <w:tblCellMar>
          <w:top w:w="15" w:type="dxa"/>
          <w:left w:w="15" w:type="dxa"/>
          <w:bottom w:w="15" w:type="dxa"/>
          <w:right w:w="15" w:type="dxa"/>
        </w:tblCellMar>
      </w:tblPr>
      <w:tblGrid>
        <w:gridCol w:w="1129"/>
        <w:gridCol w:w="1610"/>
        <w:gridCol w:w="3493"/>
        <w:gridCol w:w="1015"/>
        <w:gridCol w:w="2268"/>
      </w:tblGrid>
      <w:tr w14:paraId="6CF85661">
        <w:trPr>
          <w:trHeight w:val="758"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21041892">
            <w:pPr>
              <w:widowControl/>
              <w:ind w:firstLine="411" w:firstLineChars="195"/>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610" w:type="dxa"/>
            <w:tcBorders>
              <w:top w:val="single" w:color="000000" w:sz="4" w:space="0"/>
              <w:left w:val="single" w:color="000000" w:sz="4" w:space="0"/>
              <w:bottom w:val="single" w:color="000000" w:sz="4" w:space="0"/>
              <w:right w:val="single" w:color="000000" w:sz="4" w:space="0"/>
            </w:tcBorders>
            <w:vAlign w:val="center"/>
          </w:tcPr>
          <w:p w14:paraId="352F6E3C">
            <w:pPr>
              <w:widowControl/>
              <w:ind w:firstLine="632" w:firstLineChars="300"/>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名称</w:t>
            </w:r>
          </w:p>
        </w:tc>
        <w:tc>
          <w:tcPr>
            <w:tcW w:w="3493" w:type="dxa"/>
            <w:tcBorders>
              <w:top w:val="single" w:color="000000" w:sz="4" w:space="0"/>
              <w:left w:val="single" w:color="000000" w:sz="4" w:space="0"/>
              <w:bottom w:val="single" w:color="000000" w:sz="4" w:space="0"/>
              <w:right w:val="single" w:color="000000" w:sz="4" w:space="0"/>
            </w:tcBorders>
            <w:vAlign w:val="center"/>
          </w:tcPr>
          <w:p w14:paraId="77A4BB6D">
            <w:pPr>
              <w:widowControl/>
              <w:ind w:firstLine="1265" w:firstLineChars="600"/>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技术参数</w:t>
            </w:r>
          </w:p>
        </w:tc>
        <w:tc>
          <w:tcPr>
            <w:tcW w:w="1015" w:type="dxa"/>
            <w:tcBorders>
              <w:top w:val="single" w:color="000000" w:sz="4" w:space="0"/>
              <w:left w:val="single" w:color="000000" w:sz="4" w:space="0"/>
              <w:bottom w:val="single" w:color="000000" w:sz="4" w:space="0"/>
              <w:right w:val="single" w:color="000000" w:sz="4" w:space="0"/>
            </w:tcBorders>
            <w:vAlign w:val="center"/>
          </w:tcPr>
          <w:p w14:paraId="05B73751">
            <w:pPr>
              <w:widowControl/>
              <w:ind w:firstLineChars="95"/>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60D1D57F">
            <w:pPr>
              <w:widowControl/>
              <w:ind w:firstLine="843" w:firstLineChars="400"/>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备注</w:t>
            </w:r>
          </w:p>
        </w:tc>
      </w:tr>
      <w:tr w14:paraId="71CA03C3">
        <w:tblPrEx>
          <w:tblCellMar>
            <w:top w:w="15" w:type="dxa"/>
            <w:left w:w="15" w:type="dxa"/>
            <w:bottom w:w="15" w:type="dxa"/>
            <w:right w:w="15" w:type="dxa"/>
          </w:tblCellMar>
        </w:tblPrEx>
        <w:trPr>
          <w:trHeight w:val="216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0E16C100">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610" w:type="dxa"/>
            <w:tcBorders>
              <w:top w:val="single" w:color="000000" w:sz="4" w:space="0"/>
              <w:left w:val="single" w:color="000000" w:sz="4" w:space="0"/>
              <w:bottom w:val="single" w:color="000000" w:sz="4" w:space="0"/>
              <w:right w:val="single" w:color="000000" w:sz="4" w:space="0"/>
            </w:tcBorders>
            <w:vAlign w:val="center"/>
          </w:tcPr>
          <w:p w14:paraId="19F6D6EC">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低噪音开式方形冷却水塔A</w:t>
            </w:r>
          </w:p>
        </w:tc>
        <w:tc>
          <w:tcPr>
            <w:tcW w:w="3493" w:type="dxa"/>
            <w:tcBorders>
              <w:top w:val="single" w:color="000000" w:sz="4" w:space="0"/>
              <w:left w:val="single" w:color="000000" w:sz="4" w:space="0"/>
              <w:bottom w:val="single" w:color="000000" w:sz="4" w:space="0"/>
              <w:right w:val="single" w:color="000000" w:sz="4" w:space="0"/>
            </w:tcBorders>
            <w:vAlign w:val="center"/>
          </w:tcPr>
          <w:p w14:paraId="2D9FDEDF">
            <w:pPr>
              <w:widowControl/>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用途：</w:t>
            </w:r>
            <w:r>
              <w:rPr>
                <w:rFonts w:hint="eastAsia" w:ascii="宋体" w:hAnsi="宋体" w:cs="宋体"/>
                <w:kern w:val="0"/>
                <w:szCs w:val="21"/>
                <w:lang w:bidi="ar"/>
              </w:rPr>
              <w:t xml:space="preserve"> 满足柴油机外循环水冷却</w:t>
            </w:r>
          </w:p>
          <w:p w14:paraId="6935E142">
            <w:pPr>
              <w:widowControl/>
              <w:ind w:firstLine="42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循环水量</w:t>
            </w:r>
            <w:r>
              <w:rPr>
                <w:rFonts w:hint="eastAsia" w:ascii="宋体" w:hAnsi="宋体" w:cs="宋体"/>
                <w:color w:val="FF0000"/>
                <w:kern w:val="0"/>
                <w:szCs w:val="21"/>
                <w:lang w:bidi="ar"/>
              </w:rPr>
              <w:t>≥</w:t>
            </w:r>
            <w:r>
              <w:rPr>
                <w:rFonts w:hint="eastAsia" w:ascii="宋体" w:hAnsi="宋体" w:cs="宋体"/>
                <w:color w:val="000000"/>
                <w:kern w:val="0"/>
                <w:szCs w:val="21"/>
                <w:lang w:bidi="ar"/>
              </w:rPr>
              <w:t>100</w:t>
            </w:r>
            <w:r>
              <w:rPr>
                <w:rFonts w:ascii="宋体" w:hAnsi="宋体" w:cs="宋体"/>
                <w:color w:val="000000"/>
                <w:kern w:val="0"/>
                <w:szCs w:val="21"/>
                <w:lang w:bidi="ar"/>
              </w:rPr>
              <w:t>0</w:t>
            </w:r>
            <w:r>
              <w:rPr>
                <w:rFonts w:hint="eastAsia" w:ascii="宋体" w:hAnsi="宋体" w:cs="宋体"/>
                <w:color w:val="000000"/>
                <w:kern w:val="0"/>
                <w:szCs w:val="21"/>
                <w:lang w:bidi="ar"/>
              </w:rPr>
              <w:t>m</w:t>
            </w:r>
            <w:r>
              <w:rPr>
                <w:rFonts w:ascii="宋体" w:hAnsi="宋体" w:cs="宋体"/>
                <w:color w:val="000000"/>
                <w:kern w:val="0"/>
                <w:szCs w:val="21"/>
                <w:vertAlign w:val="superscript"/>
                <w:lang w:bidi="ar"/>
              </w:rPr>
              <w:t>3</w:t>
            </w:r>
            <w:r>
              <w:rPr>
                <w:rFonts w:ascii="宋体" w:hAnsi="宋体" w:cs="宋体"/>
                <w:color w:val="000000"/>
                <w:kern w:val="0"/>
                <w:szCs w:val="21"/>
                <w:lang w:bidi="ar"/>
              </w:rPr>
              <w:t>/</w:t>
            </w:r>
            <w:r>
              <w:rPr>
                <w:rFonts w:hint="eastAsia" w:ascii="宋体" w:hAnsi="宋体" w:cs="宋体"/>
                <w:color w:val="000000"/>
                <w:kern w:val="0"/>
                <w:szCs w:val="21"/>
                <w:lang w:bidi="ar"/>
              </w:rPr>
              <w:t>h；</w:t>
            </w:r>
          </w:p>
          <w:p w14:paraId="530F8F6C">
            <w:pPr>
              <w:ind w:firstLine="420"/>
              <w:jc w:val="center"/>
              <w:rPr>
                <w:rFonts w:hint="eastAsia" w:ascii="宋体" w:hAnsi="宋体"/>
                <w:szCs w:val="21"/>
                <w:highlight w:val="yellow"/>
              </w:rPr>
            </w:pPr>
            <w:r>
              <w:rPr>
                <w:rFonts w:hint="eastAsia" w:ascii="宋体" w:hAnsi="宋体"/>
                <w:szCs w:val="21"/>
                <w:highlight w:val="yellow"/>
              </w:rPr>
              <w:t>设计工况下进</w:t>
            </w:r>
            <w:r>
              <w:rPr>
                <w:rFonts w:ascii="宋体" w:hAnsi="宋体"/>
                <w:szCs w:val="21"/>
                <w:highlight w:val="yellow"/>
              </w:rPr>
              <w:t>/出水温度：</w:t>
            </w:r>
            <w:r>
              <w:rPr>
                <w:rFonts w:hint="eastAsia" w:ascii="宋体" w:hAnsi="宋体"/>
                <w:szCs w:val="21"/>
                <w:highlight w:val="yellow"/>
              </w:rPr>
              <w:t>48</w:t>
            </w:r>
            <w:r>
              <w:rPr>
                <w:rFonts w:ascii="宋体" w:hAnsi="宋体"/>
                <w:szCs w:val="21"/>
                <w:highlight w:val="yellow"/>
              </w:rPr>
              <w:t>/3</w:t>
            </w:r>
            <w:r>
              <w:rPr>
                <w:rFonts w:hint="eastAsia" w:ascii="宋体" w:hAnsi="宋体"/>
                <w:szCs w:val="21"/>
                <w:highlight w:val="yellow"/>
              </w:rPr>
              <w:t>3</w:t>
            </w:r>
            <w:r>
              <w:rPr>
                <w:rFonts w:ascii="宋体" w:hAnsi="宋体"/>
                <w:szCs w:val="21"/>
                <w:highlight w:val="yellow"/>
              </w:rPr>
              <w:t>℃；</w:t>
            </w:r>
          </w:p>
          <w:p w14:paraId="5295F298">
            <w:pPr>
              <w:widowControl/>
              <w:ind w:firstLine="0" w:firstLineChars="0"/>
              <w:jc w:val="center"/>
              <w:textAlignment w:val="center"/>
              <w:rPr>
                <w:rFonts w:hint="eastAsia" w:ascii="宋体" w:hAnsi="宋体"/>
                <w:szCs w:val="21"/>
              </w:rPr>
            </w:pPr>
            <w:r>
              <w:rPr>
                <w:rFonts w:hint="eastAsia" w:ascii="宋体" w:hAnsi="宋体"/>
                <w:szCs w:val="21"/>
                <w:highlight w:val="yellow"/>
              </w:rPr>
              <w:t>设计工况室外空气</w:t>
            </w:r>
          </w:p>
          <w:p w14:paraId="732388C1">
            <w:pPr>
              <w:widowControl/>
              <w:ind w:firstLine="0" w:firstLineChars="0"/>
              <w:jc w:val="center"/>
              <w:textAlignment w:val="center"/>
              <w:rPr>
                <w:rFonts w:hint="eastAsia" w:ascii="宋体" w:hAnsi="宋体"/>
                <w:szCs w:val="21"/>
              </w:rPr>
            </w:pPr>
            <w:r>
              <w:rPr>
                <w:rFonts w:hint="eastAsia" w:ascii="宋体" w:hAnsi="宋体"/>
                <w:szCs w:val="21"/>
                <w:highlight w:val="red"/>
              </w:rPr>
              <w:t>干球温度：≤33℃；</w:t>
            </w:r>
          </w:p>
          <w:p w14:paraId="273B07E8">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电机功率66kw/380V/3ph/50Hz</w:t>
            </w:r>
          </w:p>
        </w:tc>
        <w:tc>
          <w:tcPr>
            <w:tcW w:w="1015" w:type="dxa"/>
            <w:tcBorders>
              <w:top w:val="single" w:color="000000" w:sz="4" w:space="0"/>
              <w:left w:val="single" w:color="000000" w:sz="4" w:space="0"/>
              <w:bottom w:val="single" w:color="000000" w:sz="4" w:space="0"/>
              <w:right w:val="single" w:color="000000" w:sz="4" w:space="0"/>
            </w:tcBorders>
            <w:vAlign w:val="center"/>
          </w:tcPr>
          <w:p w14:paraId="1EAB1172">
            <w:pPr>
              <w:widowControl/>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1套</w:t>
            </w:r>
          </w:p>
        </w:tc>
        <w:tc>
          <w:tcPr>
            <w:tcW w:w="0" w:type="auto"/>
            <w:tcBorders>
              <w:top w:val="single" w:color="000000" w:sz="4" w:space="0"/>
              <w:left w:val="single" w:color="000000" w:sz="4" w:space="0"/>
              <w:bottom w:val="single" w:color="000000" w:sz="4" w:space="0"/>
              <w:right w:val="single" w:color="000000" w:sz="4" w:space="0"/>
            </w:tcBorders>
            <w:vAlign w:val="center"/>
          </w:tcPr>
          <w:p w14:paraId="23C904CD">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FF0000"/>
                <w:kern w:val="0"/>
                <w:szCs w:val="21"/>
                <w:highlight w:val="yellow"/>
                <w:lang w:bidi="ar"/>
              </w:rPr>
              <w:t>方形横流塔，</w:t>
            </w:r>
            <w:r>
              <w:rPr>
                <w:rFonts w:hint="eastAsia" w:ascii="宋体" w:hAnsi="宋体" w:cs="宋体"/>
                <w:color w:val="000000"/>
                <w:kern w:val="0"/>
                <w:szCs w:val="21"/>
                <w:highlight w:val="yellow"/>
                <w:lang w:bidi="ar"/>
              </w:rPr>
              <w:t>含检修爬梯和护栏，</w:t>
            </w:r>
            <w:r>
              <w:rPr>
                <w:rFonts w:hint="eastAsia" w:ascii="宋体" w:hAnsi="宋体" w:cs="宋体"/>
                <w:color w:val="000000"/>
                <w:kern w:val="0"/>
                <w:szCs w:val="21"/>
                <w:lang w:bidi="ar"/>
              </w:rPr>
              <w:t>设备耐</w:t>
            </w:r>
            <w:r>
              <w:rPr>
                <w:rFonts w:hint="eastAsia" w:ascii="宋体" w:hAnsi="宋体" w:cs="宋体"/>
                <w:color w:val="000000"/>
                <w:kern w:val="0"/>
                <w:szCs w:val="21"/>
                <w:highlight w:val="red"/>
                <w:lang w:bidi="ar"/>
              </w:rPr>
              <w:t>75℃</w:t>
            </w:r>
            <w:r>
              <w:rPr>
                <w:rFonts w:hint="eastAsia" w:ascii="宋体" w:hAnsi="宋体" w:cs="宋体"/>
                <w:color w:val="000000"/>
                <w:kern w:val="0"/>
                <w:szCs w:val="21"/>
                <w:lang w:bidi="ar"/>
              </w:rPr>
              <w:t>高温</w:t>
            </w:r>
            <w:r>
              <w:rPr>
                <w:rFonts w:hint="eastAsia" w:ascii="宋体" w:hAnsi="宋体" w:cs="宋体"/>
                <w:color w:val="000000"/>
                <w:kern w:val="0"/>
                <w:szCs w:val="21"/>
                <w:highlight w:val="yellow"/>
                <w:lang w:bidi="ar"/>
              </w:rPr>
              <w:t>，PP</w:t>
            </w:r>
            <w:r>
              <w:rPr>
                <w:rFonts w:ascii="宋体" w:hAnsi="宋体" w:cs="宋体"/>
                <w:szCs w:val="21"/>
                <w:highlight w:val="yellow"/>
              </w:rPr>
              <w:t>填料</w:t>
            </w:r>
            <w:r>
              <w:rPr>
                <w:rFonts w:hint="eastAsia" w:ascii="宋体" w:hAnsi="宋体" w:cs="宋体"/>
                <w:szCs w:val="21"/>
                <w:highlight w:val="yellow"/>
              </w:rPr>
              <w:t>，</w:t>
            </w:r>
            <w:r>
              <w:rPr>
                <w:rFonts w:hint="eastAsia" w:ascii="宋体" w:hAnsi="宋体" w:cs="宋体"/>
                <w:color w:val="000000"/>
                <w:kern w:val="0"/>
                <w:szCs w:val="21"/>
                <w:highlight w:val="yellow"/>
                <w:lang w:bidi="ar"/>
              </w:rPr>
              <w:t>全年运行，</w:t>
            </w:r>
            <w:r>
              <w:rPr>
                <w:rFonts w:hint="eastAsia" w:ascii="宋体" w:hAnsi="宋体" w:cs="宋体"/>
                <w:color w:val="000000"/>
                <w:kern w:val="0"/>
                <w:szCs w:val="21"/>
                <w:highlight w:val="red"/>
                <w:lang w:bidi="ar"/>
              </w:rPr>
              <w:t>按需投入。</w:t>
            </w:r>
          </w:p>
        </w:tc>
      </w:tr>
      <w:tr w14:paraId="509CBCB8">
        <w:tblPrEx>
          <w:tblCellMar>
            <w:top w:w="15" w:type="dxa"/>
            <w:left w:w="15" w:type="dxa"/>
            <w:bottom w:w="15" w:type="dxa"/>
            <w:right w:w="15" w:type="dxa"/>
          </w:tblCellMar>
        </w:tblPrEx>
        <w:trPr>
          <w:trHeight w:val="216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14:paraId="6DFF4121">
            <w:pPr>
              <w:widowControl/>
              <w:ind w:firstLine="0" w:firstLineChars="0"/>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2</w:t>
            </w:r>
          </w:p>
        </w:tc>
        <w:tc>
          <w:tcPr>
            <w:tcW w:w="1610" w:type="dxa"/>
            <w:tcBorders>
              <w:top w:val="single" w:color="000000" w:sz="4" w:space="0"/>
              <w:left w:val="single" w:color="000000" w:sz="4" w:space="0"/>
              <w:bottom w:val="single" w:color="000000" w:sz="4" w:space="0"/>
              <w:right w:val="single" w:color="000000" w:sz="4" w:space="0"/>
            </w:tcBorders>
            <w:vAlign w:val="center"/>
          </w:tcPr>
          <w:p w14:paraId="74728167">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低噪音开式方形冷却水塔B</w:t>
            </w:r>
          </w:p>
        </w:tc>
        <w:tc>
          <w:tcPr>
            <w:tcW w:w="3493" w:type="dxa"/>
            <w:tcBorders>
              <w:top w:val="single" w:color="000000" w:sz="4" w:space="0"/>
              <w:left w:val="single" w:color="000000" w:sz="4" w:space="0"/>
              <w:bottom w:val="single" w:color="000000" w:sz="4" w:space="0"/>
              <w:right w:val="single" w:color="000000" w:sz="4" w:space="0"/>
            </w:tcBorders>
            <w:vAlign w:val="center"/>
          </w:tcPr>
          <w:p w14:paraId="67DB3457">
            <w:pPr>
              <w:widowControl/>
              <w:ind w:firstLine="0" w:firstLineChars="0"/>
              <w:jc w:val="center"/>
              <w:textAlignment w:val="center"/>
              <w:rPr>
                <w:rFonts w:hint="eastAsia" w:ascii="宋体" w:hAnsi="宋体" w:cs="宋体"/>
                <w:kern w:val="0"/>
                <w:szCs w:val="21"/>
                <w:lang w:bidi="ar"/>
              </w:rPr>
            </w:pPr>
            <w:r>
              <w:rPr>
                <w:rFonts w:hint="eastAsia" w:ascii="宋体" w:hAnsi="宋体" w:cs="宋体"/>
                <w:szCs w:val="21"/>
              </w:rPr>
              <w:t>用途：水力测功器循环水冷却</w:t>
            </w:r>
          </w:p>
          <w:p w14:paraId="5F73EB69">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循环水量</w:t>
            </w:r>
            <w:r>
              <w:rPr>
                <w:rFonts w:hint="eastAsia" w:ascii="宋体" w:hAnsi="宋体" w:cs="宋体"/>
                <w:color w:val="FF0000"/>
                <w:kern w:val="0"/>
                <w:szCs w:val="21"/>
                <w:lang w:bidi="ar"/>
              </w:rPr>
              <w:t>≥</w:t>
            </w:r>
            <w:r>
              <w:rPr>
                <w:rFonts w:hint="eastAsia" w:ascii="宋体" w:hAnsi="宋体" w:cs="宋体"/>
                <w:color w:val="000000"/>
                <w:kern w:val="0"/>
                <w:szCs w:val="21"/>
                <w:lang w:bidi="ar"/>
              </w:rPr>
              <w:t>15</w:t>
            </w:r>
            <w:r>
              <w:rPr>
                <w:rFonts w:ascii="宋体" w:hAnsi="宋体" w:cs="宋体"/>
                <w:color w:val="000000"/>
                <w:kern w:val="0"/>
                <w:szCs w:val="21"/>
                <w:lang w:bidi="ar"/>
              </w:rPr>
              <w:t>00</w:t>
            </w:r>
            <w:r>
              <w:rPr>
                <w:rFonts w:hint="eastAsia" w:ascii="宋体" w:hAnsi="宋体" w:cs="宋体"/>
                <w:color w:val="000000"/>
                <w:kern w:val="0"/>
                <w:szCs w:val="21"/>
                <w:lang w:bidi="ar"/>
              </w:rPr>
              <w:t>m</w:t>
            </w:r>
            <w:r>
              <w:rPr>
                <w:rFonts w:ascii="宋体" w:hAnsi="宋体" w:cs="宋体"/>
                <w:color w:val="000000"/>
                <w:kern w:val="0"/>
                <w:szCs w:val="21"/>
                <w:vertAlign w:val="superscript"/>
                <w:lang w:bidi="ar"/>
              </w:rPr>
              <w:t>3</w:t>
            </w:r>
            <w:r>
              <w:rPr>
                <w:rFonts w:ascii="宋体" w:hAnsi="宋体" w:cs="宋体"/>
                <w:color w:val="000000"/>
                <w:kern w:val="0"/>
                <w:szCs w:val="21"/>
                <w:lang w:bidi="ar"/>
              </w:rPr>
              <w:t>/</w:t>
            </w:r>
            <w:r>
              <w:rPr>
                <w:rFonts w:hint="eastAsia" w:ascii="宋体" w:hAnsi="宋体" w:cs="宋体"/>
                <w:color w:val="000000"/>
                <w:kern w:val="0"/>
                <w:szCs w:val="21"/>
                <w:lang w:bidi="ar"/>
              </w:rPr>
              <w:t>h；</w:t>
            </w:r>
          </w:p>
          <w:p w14:paraId="7D1AF402">
            <w:pPr>
              <w:ind w:firstLine="420"/>
              <w:jc w:val="center"/>
              <w:rPr>
                <w:rFonts w:hint="eastAsia" w:ascii="宋体" w:hAnsi="宋体"/>
                <w:szCs w:val="21"/>
                <w:highlight w:val="yellow"/>
              </w:rPr>
            </w:pPr>
            <w:r>
              <w:rPr>
                <w:rFonts w:hint="eastAsia" w:ascii="宋体" w:hAnsi="宋体"/>
                <w:szCs w:val="21"/>
                <w:highlight w:val="yellow"/>
              </w:rPr>
              <w:t>设计工况下进</w:t>
            </w:r>
            <w:r>
              <w:rPr>
                <w:rFonts w:ascii="宋体" w:hAnsi="宋体"/>
                <w:szCs w:val="21"/>
                <w:highlight w:val="yellow"/>
              </w:rPr>
              <w:t>/出水温度：</w:t>
            </w:r>
            <w:r>
              <w:rPr>
                <w:rFonts w:hint="eastAsia" w:ascii="宋体" w:hAnsi="宋体"/>
                <w:szCs w:val="21"/>
                <w:highlight w:val="yellow"/>
              </w:rPr>
              <w:t>48</w:t>
            </w:r>
            <w:r>
              <w:rPr>
                <w:rFonts w:ascii="宋体" w:hAnsi="宋体"/>
                <w:szCs w:val="21"/>
                <w:highlight w:val="yellow"/>
              </w:rPr>
              <w:t>/3</w:t>
            </w:r>
            <w:r>
              <w:rPr>
                <w:rFonts w:hint="eastAsia" w:ascii="宋体" w:hAnsi="宋体"/>
                <w:szCs w:val="21"/>
                <w:highlight w:val="yellow"/>
              </w:rPr>
              <w:t>3</w:t>
            </w:r>
            <w:r>
              <w:rPr>
                <w:rFonts w:ascii="宋体" w:hAnsi="宋体"/>
                <w:szCs w:val="21"/>
                <w:highlight w:val="yellow"/>
              </w:rPr>
              <w:t>℃；</w:t>
            </w:r>
          </w:p>
          <w:p w14:paraId="1937E5F4">
            <w:pPr>
              <w:widowControl/>
              <w:ind w:firstLine="0" w:firstLineChars="0"/>
              <w:jc w:val="center"/>
              <w:textAlignment w:val="center"/>
              <w:rPr>
                <w:rFonts w:hint="eastAsia" w:ascii="宋体" w:hAnsi="宋体"/>
                <w:szCs w:val="21"/>
                <w:highlight w:val="yellow"/>
              </w:rPr>
            </w:pPr>
            <w:r>
              <w:rPr>
                <w:rFonts w:hint="eastAsia" w:ascii="宋体" w:hAnsi="宋体"/>
                <w:szCs w:val="21"/>
                <w:highlight w:val="yellow"/>
              </w:rPr>
              <w:t>设计工况室外空气</w:t>
            </w:r>
          </w:p>
          <w:p w14:paraId="396FE126">
            <w:pPr>
              <w:widowControl/>
              <w:ind w:firstLine="0" w:firstLineChars="0"/>
              <w:jc w:val="center"/>
              <w:textAlignment w:val="center"/>
              <w:rPr>
                <w:rFonts w:hint="eastAsia" w:ascii="宋体" w:hAnsi="宋体"/>
                <w:szCs w:val="21"/>
                <w:highlight w:val="red"/>
              </w:rPr>
            </w:pPr>
            <w:r>
              <w:rPr>
                <w:rFonts w:hint="eastAsia" w:ascii="宋体" w:hAnsi="宋体"/>
                <w:szCs w:val="21"/>
                <w:highlight w:val="red"/>
              </w:rPr>
              <w:t>干球温度：≤33℃；</w:t>
            </w:r>
          </w:p>
          <w:p w14:paraId="114D923C">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电机功率90kw/380V/3ph/50Hz</w:t>
            </w:r>
          </w:p>
        </w:tc>
        <w:tc>
          <w:tcPr>
            <w:tcW w:w="1015" w:type="dxa"/>
            <w:tcBorders>
              <w:top w:val="single" w:color="000000" w:sz="4" w:space="0"/>
              <w:left w:val="single" w:color="000000" w:sz="4" w:space="0"/>
              <w:bottom w:val="single" w:color="000000" w:sz="4" w:space="0"/>
              <w:right w:val="single" w:color="000000" w:sz="4" w:space="0"/>
            </w:tcBorders>
            <w:vAlign w:val="center"/>
          </w:tcPr>
          <w:p w14:paraId="67EFB1C1">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1套</w:t>
            </w:r>
          </w:p>
        </w:tc>
        <w:tc>
          <w:tcPr>
            <w:tcW w:w="0" w:type="auto"/>
            <w:tcBorders>
              <w:top w:val="single" w:color="000000" w:sz="4" w:space="0"/>
              <w:left w:val="single" w:color="000000" w:sz="4" w:space="0"/>
              <w:bottom w:val="single" w:color="000000" w:sz="4" w:space="0"/>
              <w:right w:val="single" w:color="000000" w:sz="4" w:space="0"/>
            </w:tcBorders>
            <w:vAlign w:val="center"/>
          </w:tcPr>
          <w:p w14:paraId="71832E86">
            <w:pPr>
              <w:widowControl/>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FF0000"/>
                <w:kern w:val="0"/>
                <w:szCs w:val="21"/>
                <w:highlight w:val="yellow"/>
                <w:lang w:bidi="ar"/>
              </w:rPr>
              <w:t>方形横流塔，</w:t>
            </w:r>
            <w:r>
              <w:rPr>
                <w:rFonts w:hint="eastAsia" w:ascii="宋体" w:hAnsi="宋体" w:cs="宋体"/>
                <w:color w:val="000000"/>
                <w:kern w:val="0"/>
                <w:szCs w:val="21"/>
                <w:highlight w:val="yellow"/>
                <w:lang w:bidi="ar"/>
              </w:rPr>
              <w:t>含检修爬梯和护栏</w:t>
            </w:r>
            <w:r>
              <w:rPr>
                <w:rFonts w:hint="eastAsia" w:ascii="宋体" w:hAnsi="宋体" w:cs="宋体"/>
                <w:color w:val="000000"/>
                <w:kern w:val="0"/>
                <w:szCs w:val="21"/>
                <w:lang w:bidi="ar"/>
              </w:rPr>
              <w:t>，设备耐</w:t>
            </w:r>
            <w:r>
              <w:rPr>
                <w:rFonts w:hint="eastAsia" w:ascii="宋体" w:hAnsi="宋体" w:cs="宋体"/>
                <w:color w:val="000000"/>
                <w:kern w:val="0"/>
                <w:szCs w:val="21"/>
                <w:highlight w:val="red"/>
                <w:lang w:bidi="ar"/>
              </w:rPr>
              <w:t>75℃</w:t>
            </w:r>
            <w:r>
              <w:rPr>
                <w:rFonts w:hint="eastAsia" w:ascii="宋体" w:hAnsi="宋体" w:cs="宋体"/>
                <w:color w:val="000000"/>
                <w:kern w:val="0"/>
                <w:szCs w:val="21"/>
                <w:lang w:bidi="ar"/>
              </w:rPr>
              <w:t>高温，</w:t>
            </w:r>
            <w:r>
              <w:rPr>
                <w:rFonts w:hint="eastAsia" w:ascii="宋体" w:hAnsi="宋体" w:cs="宋体"/>
                <w:color w:val="000000"/>
                <w:kern w:val="0"/>
                <w:szCs w:val="21"/>
                <w:highlight w:val="yellow"/>
                <w:lang w:bidi="ar"/>
              </w:rPr>
              <w:t>PP</w:t>
            </w:r>
            <w:r>
              <w:rPr>
                <w:rFonts w:ascii="宋体" w:hAnsi="宋体" w:cs="宋体"/>
                <w:szCs w:val="21"/>
                <w:highlight w:val="yellow"/>
              </w:rPr>
              <w:t>填料</w:t>
            </w:r>
            <w:r>
              <w:rPr>
                <w:rFonts w:hint="eastAsia" w:ascii="宋体" w:hAnsi="宋体" w:cs="宋体"/>
                <w:szCs w:val="21"/>
                <w:highlight w:val="yellow"/>
              </w:rPr>
              <w:t>，</w:t>
            </w:r>
            <w:r>
              <w:rPr>
                <w:rFonts w:hint="eastAsia" w:ascii="宋体" w:hAnsi="宋体" w:cs="宋体"/>
                <w:color w:val="000000"/>
                <w:kern w:val="0"/>
                <w:szCs w:val="21"/>
                <w:highlight w:val="yellow"/>
                <w:lang w:bidi="ar"/>
              </w:rPr>
              <w:t>全年运行，</w:t>
            </w:r>
            <w:r>
              <w:rPr>
                <w:rFonts w:hint="eastAsia" w:ascii="宋体" w:hAnsi="宋体" w:cs="宋体"/>
                <w:color w:val="000000"/>
                <w:kern w:val="0"/>
                <w:szCs w:val="21"/>
                <w:highlight w:val="red"/>
                <w:lang w:bidi="ar"/>
              </w:rPr>
              <w:t>按需投入。</w:t>
            </w:r>
          </w:p>
        </w:tc>
      </w:tr>
    </w:tbl>
    <w:p w14:paraId="2800CA5E">
      <w:pPr>
        <w:spacing w:line="360" w:lineRule="auto"/>
        <w:ind w:firstLine="0" w:firstLineChars="0"/>
        <w:rPr>
          <w:rFonts w:hint="eastAsia" w:ascii="宋体" w:hAnsi="宋体" w:cs="宋体"/>
          <w:sz w:val="24"/>
          <w:szCs w:val="24"/>
        </w:rPr>
      </w:pPr>
      <w:r>
        <w:rPr>
          <w:rFonts w:hint="eastAsia" w:ascii="宋体" w:hAnsi="宋体" w:cs="宋体"/>
          <w:sz w:val="24"/>
          <w:szCs w:val="24"/>
        </w:rPr>
        <w:t>*须保证冷却用水系统的正常运行，满足功能性、完整性。</w:t>
      </w:r>
    </w:p>
    <w:p w14:paraId="5C8556FF">
      <w:pPr>
        <w:spacing w:line="360" w:lineRule="auto"/>
        <w:ind w:firstLine="0" w:firstLineChars="0"/>
        <w:jc w:val="center"/>
        <w:rPr>
          <w:rFonts w:hint="eastAsia" w:ascii="宋体" w:hAnsi="宋体" w:cs="宋体"/>
          <w:sz w:val="24"/>
          <w:szCs w:val="24"/>
        </w:rPr>
      </w:pPr>
    </w:p>
    <w:p w14:paraId="4FC1B56C">
      <w:pPr>
        <w:spacing w:line="360" w:lineRule="auto"/>
        <w:ind w:firstLine="0" w:firstLineChars="0"/>
        <w:jc w:val="center"/>
        <w:rPr>
          <w:rFonts w:hint="eastAsia" w:ascii="宋体" w:hAnsi="宋体" w:cs="宋体"/>
          <w:sz w:val="24"/>
          <w:szCs w:val="24"/>
        </w:rPr>
      </w:pPr>
    </w:p>
    <w:p w14:paraId="738A0278">
      <w:pPr>
        <w:spacing w:line="360" w:lineRule="auto"/>
        <w:ind w:firstLine="0" w:firstLineChars="0"/>
        <w:jc w:val="center"/>
        <w:rPr>
          <w:rFonts w:hint="eastAsia" w:ascii="宋体" w:hAnsi="宋体" w:cs="宋体"/>
          <w:sz w:val="24"/>
          <w:szCs w:val="24"/>
        </w:rPr>
      </w:pPr>
    </w:p>
    <w:p w14:paraId="23373651">
      <w:pPr>
        <w:spacing w:line="360" w:lineRule="auto"/>
        <w:ind w:firstLine="0" w:firstLineChars="0"/>
        <w:jc w:val="center"/>
        <w:rPr>
          <w:rFonts w:hint="eastAsia" w:ascii="宋体" w:hAnsi="宋体" w:cs="宋体"/>
          <w:sz w:val="24"/>
          <w:szCs w:val="24"/>
        </w:rPr>
      </w:pPr>
    </w:p>
    <w:p w14:paraId="36F61685">
      <w:pPr>
        <w:spacing w:line="360" w:lineRule="auto"/>
        <w:ind w:firstLine="0" w:firstLineChars="0"/>
        <w:jc w:val="center"/>
        <w:rPr>
          <w:rFonts w:hint="eastAsia" w:ascii="宋体" w:hAnsi="宋体" w:cs="宋体"/>
          <w:sz w:val="24"/>
          <w:szCs w:val="24"/>
        </w:rPr>
      </w:pPr>
    </w:p>
    <w:p w14:paraId="13461C86">
      <w:pPr>
        <w:spacing w:line="360" w:lineRule="auto"/>
        <w:ind w:firstLine="0" w:firstLineChars="0"/>
        <w:jc w:val="center"/>
        <w:rPr>
          <w:rFonts w:hint="eastAsia" w:ascii="宋体" w:hAnsi="宋体" w:cs="宋体"/>
          <w:sz w:val="24"/>
          <w:szCs w:val="24"/>
        </w:rPr>
      </w:pPr>
    </w:p>
    <w:p w14:paraId="05137AD4">
      <w:pPr>
        <w:spacing w:line="360" w:lineRule="auto"/>
        <w:ind w:firstLine="0" w:firstLineChars="0"/>
        <w:jc w:val="center"/>
        <w:rPr>
          <w:rFonts w:hint="eastAsia" w:ascii="宋体" w:hAnsi="宋体" w:cs="宋体"/>
          <w:sz w:val="24"/>
          <w:szCs w:val="24"/>
        </w:rPr>
      </w:pPr>
    </w:p>
    <w:p w14:paraId="7987DD84">
      <w:pPr>
        <w:spacing w:line="360" w:lineRule="auto"/>
        <w:ind w:firstLine="0" w:firstLineChars="0"/>
        <w:jc w:val="center"/>
        <w:rPr>
          <w:rFonts w:hint="eastAsia" w:ascii="宋体" w:hAnsi="宋体" w:cs="宋体"/>
          <w:sz w:val="24"/>
          <w:szCs w:val="24"/>
        </w:rPr>
      </w:pPr>
    </w:p>
    <w:p w14:paraId="416044B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表3.1 冷却水塔主要技术参数分项表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817"/>
        <w:gridCol w:w="2778"/>
      </w:tblGrid>
      <w:tr w14:paraId="2510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5" w:type="dxa"/>
            <w:gridSpan w:val="3"/>
          </w:tcPr>
          <w:p w14:paraId="25395F7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低噪音开式方形冷却水塔A</w:t>
            </w:r>
          </w:p>
        </w:tc>
      </w:tr>
      <w:tr w14:paraId="6BF0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04E009A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项目</w:t>
            </w:r>
          </w:p>
        </w:tc>
        <w:tc>
          <w:tcPr>
            <w:tcW w:w="3817" w:type="dxa"/>
          </w:tcPr>
          <w:p w14:paraId="21DF20F0">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技术参数</w:t>
            </w:r>
          </w:p>
        </w:tc>
        <w:tc>
          <w:tcPr>
            <w:tcW w:w="2778" w:type="dxa"/>
          </w:tcPr>
          <w:p w14:paraId="07FF65C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备注</w:t>
            </w:r>
          </w:p>
        </w:tc>
      </w:tr>
      <w:tr w14:paraId="77F5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0DCD6AC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使用用途</w:t>
            </w:r>
          </w:p>
        </w:tc>
        <w:tc>
          <w:tcPr>
            <w:tcW w:w="3817" w:type="dxa"/>
          </w:tcPr>
          <w:p w14:paraId="1C85EA6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满足柴油机外循环水冷却</w:t>
            </w:r>
          </w:p>
        </w:tc>
        <w:tc>
          <w:tcPr>
            <w:tcW w:w="2778" w:type="dxa"/>
          </w:tcPr>
          <w:p w14:paraId="587E14EF">
            <w:pPr>
              <w:spacing w:line="360" w:lineRule="auto"/>
              <w:ind w:firstLine="0" w:firstLineChars="0"/>
              <w:jc w:val="center"/>
              <w:rPr>
                <w:rFonts w:hint="eastAsia" w:ascii="宋体" w:hAnsi="宋体" w:cs="宋体"/>
                <w:sz w:val="24"/>
                <w:szCs w:val="24"/>
              </w:rPr>
            </w:pPr>
          </w:p>
        </w:tc>
      </w:tr>
      <w:tr w14:paraId="68CC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31617AF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循环水量</w:t>
            </w:r>
          </w:p>
        </w:tc>
        <w:tc>
          <w:tcPr>
            <w:tcW w:w="3817" w:type="dxa"/>
          </w:tcPr>
          <w:p w14:paraId="03B720E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≥1000m3/h</w:t>
            </w:r>
          </w:p>
        </w:tc>
        <w:tc>
          <w:tcPr>
            <w:tcW w:w="2778" w:type="dxa"/>
          </w:tcPr>
          <w:p w14:paraId="23755F10">
            <w:pPr>
              <w:spacing w:line="360" w:lineRule="auto"/>
              <w:ind w:firstLine="0" w:firstLineChars="0"/>
              <w:jc w:val="center"/>
              <w:rPr>
                <w:rFonts w:hint="eastAsia" w:ascii="宋体" w:hAnsi="宋体" w:cs="宋体"/>
                <w:sz w:val="24"/>
                <w:szCs w:val="24"/>
              </w:rPr>
            </w:pPr>
          </w:p>
        </w:tc>
      </w:tr>
      <w:tr w14:paraId="3254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0CD3D1B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电机功率</w:t>
            </w:r>
          </w:p>
        </w:tc>
        <w:tc>
          <w:tcPr>
            <w:tcW w:w="3817" w:type="dxa"/>
          </w:tcPr>
          <w:p w14:paraId="3520FE9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66kw/380V/3ph/50Hz</w:t>
            </w:r>
          </w:p>
        </w:tc>
        <w:tc>
          <w:tcPr>
            <w:tcW w:w="2778" w:type="dxa"/>
          </w:tcPr>
          <w:p w14:paraId="4DD2FD81">
            <w:pPr>
              <w:spacing w:line="360" w:lineRule="auto"/>
              <w:ind w:firstLine="0" w:firstLineChars="0"/>
              <w:jc w:val="center"/>
              <w:rPr>
                <w:rFonts w:hint="eastAsia" w:ascii="宋体" w:hAnsi="宋体" w:cs="宋体"/>
                <w:sz w:val="24"/>
                <w:szCs w:val="24"/>
              </w:rPr>
            </w:pPr>
          </w:p>
        </w:tc>
      </w:tr>
      <w:tr w14:paraId="5E4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62A4BD7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冷却水进/出水温度</w:t>
            </w:r>
          </w:p>
        </w:tc>
        <w:tc>
          <w:tcPr>
            <w:tcW w:w="3817" w:type="dxa"/>
          </w:tcPr>
          <w:p w14:paraId="6504EED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48/33℃</w:t>
            </w:r>
          </w:p>
        </w:tc>
        <w:tc>
          <w:tcPr>
            <w:tcW w:w="2778" w:type="dxa"/>
          </w:tcPr>
          <w:p w14:paraId="094CB1CA">
            <w:pPr>
              <w:spacing w:line="360" w:lineRule="auto"/>
              <w:ind w:firstLine="0" w:firstLineChars="0"/>
              <w:jc w:val="center"/>
              <w:rPr>
                <w:rFonts w:hint="eastAsia" w:ascii="宋体" w:hAnsi="宋体" w:cs="宋体"/>
                <w:sz w:val="24"/>
                <w:szCs w:val="24"/>
              </w:rPr>
            </w:pPr>
          </w:p>
        </w:tc>
      </w:tr>
      <w:tr w14:paraId="41EC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69E2FA4A">
            <w:pPr>
              <w:spacing w:line="360" w:lineRule="auto"/>
              <w:ind w:firstLine="0" w:firstLineChars="0"/>
              <w:jc w:val="center"/>
              <w:rPr>
                <w:rFonts w:hint="eastAsia" w:ascii="宋体" w:hAnsi="宋体" w:cs="宋体"/>
                <w:sz w:val="24"/>
                <w:szCs w:val="24"/>
                <w:highlight w:val="red"/>
              </w:rPr>
            </w:pPr>
            <w:r>
              <w:rPr>
                <w:rFonts w:hint="eastAsia" w:ascii="宋体" w:hAnsi="宋体" w:cs="宋体"/>
                <w:sz w:val="24"/>
                <w:szCs w:val="24"/>
                <w:highlight w:val="red"/>
              </w:rPr>
              <w:t>干球温度</w:t>
            </w:r>
          </w:p>
        </w:tc>
        <w:tc>
          <w:tcPr>
            <w:tcW w:w="3817" w:type="dxa"/>
          </w:tcPr>
          <w:p w14:paraId="43A8E843">
            <w:pPr>
              <w:spacing w:line="360" w:lineRule="auto"/>
              <w:ind w:firstLine="0" w:firstLineChars="0"/>
              <w:jc w:val="center"/>
              <w:rPr>
                <w:rFonts w:hint="eastAsia" w:ascii="宋体" w:hAnsi="宋体" w:cs="宋体"/>
                <w:sz w:val="24"/>
                <w:szCs w:val="24"/>
                <w:highlight w:val="red"/>
              </w:rPr>
            </w:pPr>
            <w:r>
              <w:rPr>
                <w:rFonts w:hint="eastAsia" w:ascii="宋体" w:hAnsi="宋体" w:cs="宋体"/>
                <w:sz w:val="24"/>
                <w:szCs w:val="24"/>
                <w:highlight w:val="red"/>
              </w:rPr>
              <w:t>≤33℃</w:t>
            </w:r>
          </w:p>
        </w:tc>
        <w:tc>
          <w:tcPr>
            <w:tcW w:w="2778" w:type="dxa"/>
          </w:tcPr>
          <w:p w14:paraId="41E32416">
            <w:pPr>
              <w:spacing w:line="360" w:lineRule="auto"/>
              <w:ind w:firstLine="0" w:firstLineChars="0"/>
              <w:jc w:val="center"/>
              <w:rPr>
                <w:rFonts w:hint="eastAsia" w:ascii="宋体" w:hAnsi="宋体" w:cs="宋体"/>
                <w:sz w:val="24"/>
                <w:szCs w:val="24"/>
              </w:rPr>
            </w:pPr>
          </w:p>
        </w:tc>
      </w:tr>
      <w:tr w14:paraId="0981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0A9594D9">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塔型</w:t>
            </w:r>
          </w:p>
        </w:tc>
        <w:tc>
          <w:tcPr>
            <w:tcW w:w="3817" w:type="dxa"/>
          </w:tcPr>
          <w:p w14:paraId="277C0B98">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方形横流塔，含检修爬梯和护栏</w:t>
            </w:r>
          </w:p>
        </w:tc>
        <w:tc>
          <w:tcPr>
            <w:tcW w:w="2778" w:type="dxa"/>
          </w:tcPr>
          <w:p w14:paraId="5CD599FD">
            <w:pPr>
              <w:spacing w:line="360" w:lineRule="auto"/>
              <w:ind w:firstLine="0" w:firstLineChars="0"/>
              <w:jc w:val="center"/>
              <w:rPr>
                <w:rFonts w:hint="eastAsia" w:ascii="宋体" w:hAnsi="宋体" w:cs="宋体"/>
                <w:sz w:val="24"/>
                <w:szCs w:val="24"/>
              </w:rPr>
            </w:pPr>
          </w:p>
        </w:tc>
      </w:tr>
      <w:tr w14:paraId="6182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42A3CA82">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设备耐热</w:t>
            </w:r>
          </w:p>
        </w:tc>
        <w:tc>
          <w:tcPr>
            <w:tcW w:w="3817" w:type="dxa"/>
          </w:tcPr>
          <w:p w14:paraId="209CB379">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设备耐75℃高温</w:t>
            </w:r>
          </w:p>
        </w:tc>
        <w:tc>
          <w:tcPr>
            <w:tcW w:w="2778" w:type="dxa"/>
          </w:tcPr>
          <w:p w14:paraId="369DDF0E">
            <w:pPr>
              <w:spacing w:line="360" w:lineRule="auto"/>
              <w:ind w:firstLine="0" w:firstLineChars="0"/>
              <w:jc w:val="center"/>
              <w:rPr>
                <w:rFonts w:hint="eastAsia" w:ascii="宋体" w:hAnsi="宋体" w:cs="宋体"/>
                <w:sz w:val="24"/>
                <w:szCs w:val="24"/>
              </w:rPr>
            </w:pPr>
          </w:p>
        </w:tc>
      </w:tr>
      <w:tr w14:paraId="43D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78F60D3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材质</w:t>
            </w:r>
          </w:p>
        </w:tc>
        <w:tc>
          <w:tcPr>
            <w:tcW w:w="3817" w:type="dxa"/>
          </w:tcPr>
          <w:p w14:paraId="126538D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玻璃钢+镀镁铝锌钢</w:t>
            </w:r>
          </w:p>
        </w:tc>
        <w:tc>
          <w:tcPr>
            <w:tcW w:w="2778" w:type="dxa"/>
          </w:tcPr>
          <w:p w14:paraId="5043604F">
            <w:pPr>
              <w:spacing w:line="360" w:lineRule="auto"/>
              <w:ind w:firstLine="0" w:firstLineChars="0"/>
              <w:jc w:val="center"/>
              <w:rPr>
                <w:rFonts w:hint="eastAsia" w:ascii="宋体" w:hAnsi="宋体" w:cs="宋体"/>
                <w:sz w:val="24"/>
                <w:szCs w:val="24"/>
              </w:rPr>
            </w:pPr>
          </w:p>
        </w:tc>
      </w:tr>
      <w:tr w14:paraId="3A05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2FC9E3E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运行季节</w:t>
            </w:r>
          </w:p>
        </w:tc>
        <w:tc>
          <w:tcPr>
            <w:tcW w:w="3817" w:type="dxa"/>
          </w:tcPr>
          <w:p w14:paraId="6F38F26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全年四季运行</w:t>
            </w:r>
          </w:p>
        </w:tc>
        <w:tc>
          <w:tcPr>
            <w:tcW w:w="2778" w:type="dxa"/>
          </w:tcPr>
          <w:p w14:paraId="76B933CF">
            <w:pPr>
              <w:spacing w:line="360" w:lineRule="auto"/>
              <w:ind w:firstLine="0" w:firstLineChars="0"/>
              <w:jc w:val="center"/>
              <w:rPr>
                <w:rFonts w:hint="eastAsia" w:ascii="宋体" w:hAnsi="宋体" w:cs="宋体"/>
                <w:sz w:val="24"/>
                <w:szCs w:val="24"/>
              </w:rPr>
            </w:pPr>
          </w:p>
        </w:tc>
      </w:tr>
      <w:tr w14:paraId="49F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41252675">
            <w:pPr>
              <w:spacing w:line="360" w:lineRule="auto"/>
              <w:ind w:firstLine="0" w:firstLineChars="0"/>
              <w:jc w:val="center"/>
              <w:rPr>
                <w:rFonts w:hint="eastAsia" w:ascii="宋体" w:hAnsi="宋体" w:cs="宋体"/>
                <w:sz w:val="24"/>
                <w:szCs w:val="24"/>
              </w:rPr>
            </w:pPr>
            <w:bookmarkStart w:id="5" w:name="_Hlk185318984"/>
            <w:r>
              <w:rPr>
                <w:rFonts w:hint="eastAsia" w:ascii="宋体" w:hAnsi="宋体" w:cs="宋体"/>
                <w:sz w:val="24"/>
                <w:szCs w:val="24"/>
              </w:rPr>
              <w:t>设备寿命</w:t>
            </w:r>
          </w:p>
        </w:tc>
        <w:tc>
          <w:tcPr>
            <w:tcW w:w="3817" w:type="dxa"/>
          </w:tcPr>
          <w:p w14:paraId="49413D4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整机寿命不得小于15年</w:t>
            </w:r>
          </w:p>
        </w:tc>
        <w:tc>
          <w:tcPr>
            <w:tcW w:w="2778" w:type="dxa"/>
          </w:tcPr>
          <w:p w14:paraId="66D9BB44">
            <w:pPr>
              <w:spacing w:line="360" w:lineRule="auto"/>
              <w:ind w:firstLine="0" w:firstLineChars="0"/>
              <w:jc w:val="center"/>
              <w:rPr>
                <w:rFonts w:hint="eastAsia" w:ascii="宋体" w:hAnsi="宋体" w:cs="宋体"/>
                <w:sz w:val="24"/>
                <w:szCs w:val="24"/>
              </w:rPr>
            </w:pPr>
          </w:p>
        </w:tc>
      </w:tr>
      <w:tr w14:paraId="5D7E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14:paraId="72C3755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塔体结构</w:t>
            </w:r>
          </w:p>
        </w:tc>
        <w:tc>
          <w:tcPr>
            <w:tcW w:w="3817" w:type="dxa"/>
          </w:tcPr>
          <w:p w14:paraId="4F79022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保证塔体在安装、运行后的稳定性，其内外支撑应使整塔坚固、稳定性好，材质采用镀镁铝锌钢，并符合抗震（8级）的要求</w:t>
            </w:r>
          </w:p>
        </w:tc>
        <w:tc>
          <w:tcPr>
            <w:tcW w:w="2778" w:type="dxa"/>
          </w:tcPr>
          <w:p w14:paraId="7053E4D5">
            <w:pPr>
              <w:spacing w:line="360" w:lineRule="auto"/>
              <w:ind w:firstLine="0" w:firstLineChars="0"/>
              <w:jc w:val="center"/>
              <w:rPr>
                <w:rFonts w:hint="eastAsia" w:ascii="宋体" w:hAnsi="宋体" w:cs="宋体"/>
                <w:sz w:val="24"/>
                <w:szCs w:val="24"/>
              </w:rPr>
            </w:pPr>
          </w:p>
        </w:tc>
      </w:tr>
      <w:tr w14:paraId="7A28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11F4CF9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空气出入口过滤网</w:t>
            </w:r>
          </w:p>
        </w:tc>
        <w:tc>
          <w:tcPr>
            <w:tcW w:w="3817" w:type="dxa"/>
          </w:tcPr>
          <w:p w14:paraId="77CD4439">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配进风百叶，防紫外线照射填料，具备方便可拆装功能；</w:t>
            </w:r>
          </w:p>
        </w:tc>
        <w:tc>
          <w:tcPr>
            <w:tcW w:w="2778" w:type="dxa"/>
          </w:tcPr>
          <w:p w14:paraId="18BF3386">
            <w:pPr>
              <w:spacing w:line="360" w:lineRule="auto"/>
              <w:ind w:firstLine="0" w:firstLineChars="0"/>
              <w:jc w:val="center"/>
              <w:rPr>
                <w:rFonts w:hint="eastAsia" w:ascii="宋体" w:hAnsi="宋体" w:cs="宋体"/>
                <w:sz w:val="24"/>
                <w:szCs w:val="24"/>
              </w:rPr>
            </w:pPr>
          </w:p>
        </w:tc>
      </w:tr>
      <w:tr w14:paraId="62F4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tcPr>
          <w:p w14:paraId="1918697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冷却水出口、补水、溢流、排污等接口</w:t>
            </w:r>
          </w:p>
        </w:tc>
        <w:tc>
          <w:tcPr>
            <w:tcW w:w="3817" w:type="dxa"/>
            <w:vAlign w:val="center"/>
          </w:tcPr>
          <w:p w14:paraId="5893C21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采用内螺纹连接</w:t>
            </w:r>
          </w:p>
        </w:tc>
        <w:tc>
          <w:tcPr>
            <w:tcW w:w="2778" w:type="dxa"/>
          </w:tcPr>
          <w:p w14:paraId="378ACD58">
            <w:pPr>
              <w:spacing w:line="360" w:lineRule="auto"/>
              <w:ind w:firstLine="0" w:firstLineChars="0"/>
              <w:jc w:val="center"/>
              <w:rPr>
                <w:rFonts w:hint="eastAsia" w:ascii="宋体" w:hAnsi="宋体" w:cs="宋体"/>
                <w:sz w:val="24"/>
                <w:szCs w:val="24"/>
              </w:rPr>
            </w:pPr>
          </w:p>
        </w:tc>
      </w:tr>
      <w:tr w14:paraId="7211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14:paraId="5F4C7AB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配有所需配附件及管道</w:t>
            </w:r>
          </w:p>
          <w:p w14:paraId="6BC2736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接口</w:t>
            </w:r>
          </w:p>
        </w:tc>
        <w:tc>
          <w:tcPr>
            <w:tcW w:w="3817" w:type="dxa"/>
          </w:tcPr>
          <w:p w14:paraId="1DD1C8A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包括溢流管、水管、排污管、出水口、出水槽连反旋涡挡板及过滤器、补水管接口连浮球阀等；</w:t>
            </w:r>
          </w:p>
        </w:tc>
        <w:tc>
          <w:tcPr>
            <w:tcW w:w="2778" w:type="dxa"/>
          </w:tcPr>
          <w:p w14:paraId="140A815D">
            <w:pPr>
              <w:spacing w:line="360" w:lineRule="auto"/>
              <w:ind w:firstLine="0" w:firstLineChars="0"/>
              <w:jc w:val="center"/>
              <w:rPr>
                <w:rFonts w:hint="eastAsia" w:ascii="宋体" w:hAnsi="宋体" w:cs="宋体"/>
                <w:sz w:val="24"/>
                <w:szCs w:val="24"/>
              </w:rPr>
            </w:pPr>
          </w:p>
        </w:tc>
      </w:tr>
      <w:tr w14:paraId="74E9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14:paraId="4271A3E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电源要求</w:t>
            </w:r>
          </w:p>
        </w:tc>
        <w:tc>
          <w:tcPr>
            <w:tcW w:w="3817" w:type="dxa"/>
          </w:tcPr>
          <w:p w14:paraId="1CAA55C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AC380V(±10%)、50Hz（±2%）、3相5线制。</w:t>
            </w:r>
          </w:p>
        </w:tc>
        <w:tc>
          <w:tcPr>
            <w:tcW w:w="2778" w:type="dxa"/>
          </w:tcPr>
          <w:p w14:paraId="4DA959E1">
            <w:pPr>
              <w:spacing w:line="360" w:lineRule="auto"/>
              <w:ind w:firstLine="0" w:firstLineChars="0"/>
              <w:jc w:val="center"/>
              <w:rPr>
                <w:rFonts w:hint="eastAsia" w:ascii="宋体" w:hAnsi="宋体" w:cs="宋体"/>
                <w:sz w:val="24"/>
                <w:szCs w:val="24"/>
              </w:rPr>
            </w:pPr>
          </w:p>
        </w:tc>
      </w:tr>
      <w:tr w14:paraId="19E4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restart"/>
            <w:vAlign w:val="center"/>
          </w:tcPr>
          <w:p w14:paraId="1B5B7BE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w:t>
            </w:r>
          </w:p>
        </w:tc>
        <w:tc>
          <w:tcPr>
            <w:tcW w:w="3817" w:type="dxa"/>
          </w:tcPr>
          <w:p w14:paraId="1FACC727">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采用耐高温型PP材质，耐高温≧80℃，防火阻燃达B1级或以上，填料的亲水性应能满足冷却塔冷却能力的要求。</w:t>
            </w:r>
            <w:r>
              <w:rPr>
                <w:rFonts w:hint="eastAsia" w:ascii="宋体" w:hAnsi="宋体" w:cs="宋体"/>
                <w:color w:val="FF0000"/>
                <w:sz w:val="24"/>
                <w:szCs w:val="24"/>
                <w:highlight w:val="yellow"/>
              </w:rPr>
              <w:t>厂家须提供使用寿命说明。</w:t>
            </w:r>
          </w:p>
        </w:tc>
        <w:tc>
          <w:tcPr>
            <w:tcW w:w="2778" w:type="dxa"/>
          </w:tcPr>
          <w:p w14:paraId="4260E2AB">
            <w:pPr>
              <w:spacing w:line="360" w:lineRule="auto"/>
              <w:ind w:firstLine="0" w:firstLineChars="0"/>
              <w:jc w:val="center"/>
              <w:rPr>
                <w:rFonts w:hint="eastAsia" w:ascii="宋体" w:hAnsi="宋体" w:cs="宋体"/>
                <w:sz w:val="24"/>
                <w:szCs w:val="24"/>
              </w:rPr>
            </w:pPr>
          </w:p>
        </w:tc>
      </w:tr>
      <w:tr w14:paraId="5E93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vAlign w:val="center"/>
          </w:tcPr>
          <w:p w14:paraId="64720FC1">
            <w:pPr>
              <w:spacing w:line="360" w:lineRule="auto"/>
              <w:ind w:firstLine="0" w:firstLineChars="0"/>
              <w:jc w:val="center"/>
              <w:rPr>
                <w:rFonts w:hint="eastAsia" w:ascii="宋体" w:hAnsi="宋体" w:cs="宋体"/>
                <w:sz w:val="24"/>
                <w:szCs w:val="24"/>
              </w:rPr>
            </w:pPr>
          </w:p>
        </w:tc>
        <w:tc>
          <w:tcPr>
            <w:tcW w:w="3817" w:type="dxa"/>
          </w:tcPr>
          <w:p w14:paraId="06D3445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填料采用整张悬挂式安装，不允许分层，禁止用胶水粘接，填料应具有导风、散热和收水三重功能于一体。</w:t>
            </w:r>
          </w:p>
        </w:tc>
        <w:tc>
          <w:tcPr>
            <w:tcW w:w="2778" w:type="dxa"/>
          </w:tcPr>
          <w:p w14:paraId="71F1A6A7">
            <w:pPr>
              <w:spacing w:line="360" w:lineRule="auto"/>
              <w:ind w:firstLine="0" w:firstLineChars="0"/>
              <w:jc w:val="center"/>
              <w:rPr>
                <w:rFonts w:hint="eastAsia" w:ascii="宋体" w:hAnsi="宋体" w:cs="宋体"/>
                <w:sz w:val="24"/>
                <w:szCs w:val="24"/>
              </w:rPr>
            </w:pPr>
          </w:p>
        </w:tc>
      </w:tr>
      <w:tr w14:paraId="2415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restart"/>
            <w:vAlign w:val="center"/>
          </w:tcPr>
          <w:p w14:paraId="5389A70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风机、减速器、电机</w:t>
            </w:r>
          </w:p>
        </w:tc>
        <w:tc>
          <w:tcPr>
            <w:tcW w:w="3817" w:type="dxa"/>
          </w:tcPr>
          <w:p w14:paraId="62DA898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采用皮带减速器，减速器内置优质洛阳轴承，使用寿命不得小于10000小时。</w:t>
            </w:r>
          </w:p>
        </w:tc>
        <w:tc>
          <w:tcPr>
            <w:tcW w:w="2778" w:type="dxa"/>
          </w:tcPr>
          <w:p w14:paraId="74DB81F1">
            <w:pPr>
              <w:spacing w:line="360" w:lineRule="auto"/>
              <w:ind w:firstLine="0" w:firstLineChars="0"/>
              <w:jc w:val="center"/>
              <w:rPr>
                <w:rFonts w:hint="eastAsia" w:ascii="宋体" w:hAnsi="宋体" w:cs="宋体"/>
                <w:sz w:val="24"/>
                <w:szCs w:val="24"/>
              </w:rPr>
            </w:pPr>
          </w:p>
        </w:tc>
      </w:tr>
      <w:tr w14:paraId="738E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tcPr>
          <w:p w14:paraId="46018C8B">
            <w:pPr>
              <w:spacing w:line="360" w:lineRule="auto"/>
              <w:ind w:firstLine="0" w:firstLineChars="0"/>
              <w:jc w:val="center"/>
              <w:rPr>
                <w:rFonts w:hint="eastAsia" w:ascii="宋体" w:hAnsi="宋体" w:cs="宋体"/>
                <w:sz w:val="24"/>
                <w:szCs w:val="24"/>
              </w:rPr>
            </w:pPr>
          </w:p>
        </w:tc>
        <w:tc>
          <w:tcPr>
            <w:tcW w:w="3817" w:type="dxa"/>
          </w:tcPr>
          <w:p w14:paraId="44798D5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叶片采用铝合金，叶宽≧420mm，风机叶片要求强度可靠，表面光洁，各截面过渡均匀、无裂纹、缺口、毛刺等缺陷；正常使用寿命要求大于15年；风机应做动平衡试验，并提供试验报告；风叶角度可调，具备噪声低，效率高，风量大，节能，使用寿命长等性能。</w:t>
            </w:r>
          </w:p>
        </w:tc>
        <w:tc>
          <w:tcPr>
            <w:tcW w:w="2778" w:type="dxa"/>
          </w:tcPr>
          <w:p w14:paraId="062FD1BF">
            <w:pPr>
              <w:spacing w:line="360" w:lineRule="auto"/>
              <w:ind w:firstLine="0" w:firstLineChars="0"/>
              <w:jc w:val="center"/>
              <w:rPr>
                <w:rFonts w:hint="eastAsia" w:ascii="宋体" w:hAnsi="宋体" w:cs="宋体"/>
                <w:sz w:val="24"/>
                <w:szCs w:val="24"/>
              </w:rPr>
            </w:pPr>
          </w:p>
        </w:tc>
      </w:tr>
      <w:tr w14:paraId="40BC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tcPr>
          <w:p w14:paraId="3E0370F9">
            <w:pPr>
              <w:spacing w:line="360" w:lineRule="auto"/>
              <w:ind w:firstLine="0" w:firstLineChars="0"/>
              <w:jc w:val="center"/>
              <w:rPr>
                <w:rFonts w:hint="eastAsia" w:ascii="宋体" w:hAnsi="宋体" w:cs="宋体"/>
                <w:sz w:val="24"/>
                <w:szCs w:val="24"/>
              </w:rPr>
            </w:pPr>
          </w:p>
        </w:tc>
        <w:tc>
          <w:tcPr>
            <w:tcW w:w="3817" w:type="dxa"/>
          </w:tcPr>
          <w:p w14:paraId="2511D52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电机：选用全封闭自冷式低噪音冷却塔专用电机，并应在冷却塔所有机械装备及配件安装调校定位妥当后才进行安装。电机防护等级不低于 IP55，绝缘等级F级</w:t>
            </w:r>
          </w:p>
        </w:tc>
        <w:tc>
          <w:tcPr>
            <w:tcW w:w="2778" w:type="dxa"/>
          </w:tcPr>
          <w:p w14:paraId="382A1035">
            <w:pPr>
              <w:spacing w:line="360" w:lineRule="auto"/>
              <w:ind w:firstLine="0" w:firstLineChars="0"/>
              <w:jc w:val="center"/>
              <w:rPr>
                <w:rFonts w:hint="eastAsia" w:ascii="宋体" w:hAnsi="宋体" w:cs="宋体"/>
                <w:sz w:val="24"/>
                <w:szCs w:val="24"/>
              </w:rPr>
            </w:pPr>
          </w:p>
        </w:tc>
      </w:tr>
      <w:tr w14:paraId="3D7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tcPr>
          <w:p w14:paraId="18D34F03">
            <w:pPr>
              <w:spacing w:line="360" w:lineRule="auto"/>
              <w:ind w:firstLine="0" w:firstLineChars="0"/>
              <w:jc w:val="center"/>
              <w:rPr>
                <w:rFonts w:hint="eastAsia" w:ascii="宋体" w:hAnsi="宋体" w:cs="宋体"/>
                <w:sz w:val="24"/>
                <w:szCs w:val="24"/>
              </w:rPr>
            </w:pPr>
          </w:p>
        </w:tc>
        <w:tc>
          <w:tcPr>
            <w:tcW w:w="3817" w:type="dxa"/>
          </w:tcPr>
          <w:p w14:paraId="7D8AEDF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电机、减速器电泳防腐处理，不接受喷漆。</w:t>
            </w:r>
          </w:p>
        </w:tc>
        <w:tc>
          <w:tcPr>
            <w:tcW w:w="2778" w:type="dxa"/>
          </w:tcPr>
          <w:p w14:paraId="55D73E2C">
            <w:pPr>
              <w:spacing w:line="360" w:lineRule="auto"/>
              <w:ind w:firstLine="0" w:firstLineChars="0"/>
              <w:jc w:val="center"/>
              <w:rPr>
                <w:rFonts w:hint="eastAsia" w:ascii="宋体" w:hAnsi="宋体" w:cs="宋体"/>
                <w:sz w:val="24"/>
                <w:szCs w:val="24"/>
              </w:rPr>
            </w:pPr>
          </w:p>
        </w:tc>
      </w:tr>
      <w:tr w14:paraId="027B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restart"/>
            <w:vAlign w:val="center"/>
          </w:tcPr>
          <w:p w14:paraId="7ED83E3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围护板、集水盘</w:t>
            </w:r>
          </w:p>
        </w:tc>
        <w:tc>
          <w:tcPr>
            <w:tcW w:w="3817" w:type="dxa"/>
          </w:tcPr>
          <w:p w14:paraId="48D7020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侧板、播水盘底板、集水盘底板采用无质玻璃钢，外表面有均匀的胶衣层，纤维部件采用耐水性树脂与无碱玻璃纤维原料，浸润性好，含胶量高，表面应光滑、无裂纹、色泽均匀，强度优，维护保养简便，使用寿命长；</w:t>
            </w:r>
          </w:p>
        </w:tc>
        <w:tc>
          <w:tcPr>
            <w:tcW w:w="2778" w:type="dxa"/>
          </w:tcPr>
          <w:p w14:paraId="7B763FD3">
            <w:pPr>
              <w:spacing w:line="360" w:lineRule="auto"/>
              <w:ind w:firstLine="0" w:firstLineChars="0"/>
              <w:jc w:val="center"/>
              <w:rPr>
                <w:rFonts w:hint="eastAsia" w:ascii="宋体" w:hAnsi="宋体" w:cs="宋体"/>
                <w:sz w:val="24"/>
                <w:szCs w:val="24"/>
              </w:rPr>
            </w:pPr>
          </w:p>
        </w:tc>
      </w:tr>
      <w:tr w14:paraId="5FAB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tcPr>
          <w:p w14:paraId="4BBCA957">
            <w:pPr>
              <w:spacing w:line="360" w:lineRule="auto"/>
              <w:ind w:firstLine="0" w:firstLineChars="0"/>
              <w:jc w:val="center"/>
              <w:rPr>
                <w:rFonts w:hint="eastAsia" w:ascii="宋体" w:hAnsi="宋体" w:cs="宋体"/>
                <w:sz w:val="24"/>
                <w:szCs w:val="24"/>
              </w:rPr>
            </w:pPr>
          </w:p>
        </w:tc>
        <w:tc>
          <w:tcPr>
            <w:tcW w:w="3817" w:type="dxa"/>
          </w:tcPr>
          <w:p w14:paraId="1FB945A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集水盘边板、顶板、播不盘盖、风筒采用镀镁铝锌钢</w:t>
            </w:r>
          </w:p>
        </w:tc>
        <w:tc>
          <w:tcPr>
            <w:tcW w:w="2778" w:type="dxa"/>
          </w:tcPr>
          <w:p w14:paraId="21B2B3E0">
            <w:pPr>
              <w:spacing w:line="360" w:lineRule="auto"/>
              <w:ind w:firstLine="0" w:firstLineChars="0"/>
              <w:jc w:val="center"/>
              <w:rPr>
                <w:rFonts w:hint="eastAsia" w:ascii="宋体" w:hAnsi="宋体" w:cs="宋体"/>
                <w:sz w:val="24"/>
                <w:szCs w:val="24"/>
              </w:rPr>
            </w:pPr>
          </w:p>
        </w:tc>
      </w:tr>
      <w:tr w14:paraId="340F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Merge w:val="continue"/>
          </w:tcPr>
          <w:p w14:paraId="6FB6E3F4">
            <w:pPr>
              <w:spacing w:line="360" w:lineRule="auto"/>
              <w:ind w:firstLine="0" w:firstLineChars="0"/>
              <w:jc w:val="center"/>
              <w:rPr>
                <w:rFonts w:hint="eastAsia" w:ascii="宋体" w:hAnsi="宋体" w:cs="宋体"/>
                <w:sz w:val="24"/>
                <w:szCs w:val="24"/>
              </w:rPr>
            </w:pPr>
          </w:p>
        </w:tc>
        <w:tc>
          <w:tcPr>
            <w:tcW w:w="3817" w:type="dxa"/>
          </w:tcPr>
          <w:p w14:paraId="5653FFC0">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塔顶必须有外置出风筒，应避免出风口热气流回流；多台塔组合时，两塔之间完全将气室隔开，防止气流短路和回流。</w:t>
            </w:r>
          </w:p>
        </w:tc>
        <w:tc>
          <w:tcPr>
            <w:tcW w:w="2778" w:type="dxa"/>
          </w:tcPr>
          <w:p w14:paraId="6F87492E">
            <w:pPr>
              <w:spacing w:line="360" w:lineRule="auto"/>
              <w:ind w:firstLine="0" w:firstLineChars="0"/>
              <w:jc w:val="center"/>
              <w:rPr>
                <w:rFonts w:hint="eastAsia" w:ascii="宋体" w:hAnsi="宋体" w:cs="宋体"/>
                <w:sz w:val="24"/>
                <w:szCs w:val="24"/>
              </w:rPr>
            </w:pPr>
          </w:p>
        </w:tc>
      </w:tr>
      <w:tr w14:paraId="2202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14:paraId="350D7AB3">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冷却水塔基础</w:t>
            </w:r>
          </w:p>
        </w:tc>
        <w:tc>
          <w:tcPr>
            <w:tcW w:w="3817" w:type="dxa"/>
            <w:vAlign w:val="center"/>
          </w:tcPr>
          <w:p w14:paraId="6128F679">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本项目已完成冷却水塔设备基础的建设，厂家冷却水塔产品需要与冷却水塔的设备基础匹配，满足安装要求。</w:t>
            </w:r>
          </w:p>
        </w:tc>
        <w:tc>
          <w:tcPr>
            <w:tcW w:w="2778" w:type="dxa"/>
          </w:tcPr>
          <w:p w14:paraId="7B846ACD">
            <w:pPr>
              <w:spacing w:line="360" w:lineRule="auto"/>
              <w:ind w:firstLine="0" w:firstLineChars="0"/>
              <w:jc w:val="center"/>
              <w:rPr>
                <w:rFonts w:hint="eastAsia" w:ascii="宋体" w:hAnsi="宋体" w:cs="宋体"/>
                <w:sz w:val="24"/>
                <w:szCs w:val="24"/>
              </w:rPr>
            </w:pPr>
          </w:p>
        </w:tc>
      </w:tr>
      <w:bookmarkEnd w:id="5"/>
    </w:tbl>
    <w:p w14:paraId="23BC31DA">
      <w:pPr>
        <w:spacing w:line="360" w:lineRule="auto"/>
        <w:ind w:firstLine="0" w:firstLineChars="0"/>
        <w:rPr>
          <w:rFonts w:hint="eastAsia" w:ascii="宋体" w:hAnsi="宋体" w:cs="宋体"/>
          <w:sz w:val="24"/>
          <w:szCs w:val="24"/>
        </w:rPr>
      </w:pPr>
    </w:p>
    <w:p w14:paraId="0055AF4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表3.2 冷却水塔主要技术参数分项表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817"/>
        <w:gridCol w:w="2778"/>
      </w:tblGrid>
      <w:tr w14:paraId="7B68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5" w:type="dxa"/>
            <w:gridSpan w:val="3"/>
          </w:tcPr>
          <w:p w14:paraId="7231CBE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低噪音开式方形冷却水塔B</w:t>
            </w:r>
          </w:p>
        </w:tc>
      </w:tr>
      <w:tr w14:paraId="5E89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060FF6C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项目</w:t>
            </w:r>
          </w:p>
        </w:tc>
        <w:tc>
          <w:tcPr>
            <w:tcW w:w="3817" w:type="dxa"/>
          </w:tcPr>
          <w:p w14:paraId="2D7B9BF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技术参数</w:t>
            </w:r>
          </w:p>
        </w:tc>
        <w:tc>
          <w:tcPr>
            <w:tcW w:w="2778" w:type="dxa"/>
          </w:tcPr>
          <w:p w14:paraId="7A1A505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备注</w:t>
            </w:r>
          </w:p>
        </w:tc>
      </w:tr>
      <w:tr w14:paraId="0FC5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5D9EA8E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使用用途</w:t>
            </w:r>
          </w:p>
        </w:tc>
        <w:tc>
          <w:tcPr>
            <w:tcW w:w="3817" w:type="dxa"/>
          </w:tcPr>
          <w:p w14:paraId="2AC3466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满足水力测功器循环水冷却</w:t>
            </w:r>
          </w:p>
        </w:tc>
        <w:tc>
          <w:tcPr>
            <w:tcW w:w="2778" w:type="dxa"/>
          </w:tcPr>
          <w:p w14:paraId="2070504F">
            <w:pPr>
              <w:spacing w:line="360" w:lineRule="auto"/>
              <w:ind w:firstLine="0" w:firstLineChars="0"/>
              <w:jc w:val="center"/>
              <w:rPr>
                <w:rFonts w:hint="eastAsia" w:ascii="宋体" w:hAnsi="宋体" w:cs="宋体"/>
                <w:sz w:val="24"/>
                <w:szCs w:val="24"/>
              </w:rPr>
            </w:pPr>
          </w:p>
        </w:tc>
      </w:tr>
      <w:tr w14:paraId="684A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BF1D3E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循环水量</w:t>
            </w:r>
          </w:p>
        </w:tc>
        <w:tc>
          <w:tcPr>
            <w:tcW w:w="3817" w:type="dxa"/>
          </w:tcPr>
          <w:p w14:paraId="775BE949">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≥1500m3/h</w:t>
            </w:r>
          </w:p>
        </w:tc>
        <w:tc>
          <w:tcPr>
            <w:tcW w:w="2778" w:type="dxa"/>
          </w:tcPr>
          <w:p w14:paraId="1C118C95">
            <w:pPr>
              <w:spacing w:line="360" w:lineRule="auto"/>
              <w:ind w:firstLine="0" w:firstLineChars="0"/>
              <w:jc w:val="center"/>
              <w:rPr>
                <w:rFonts w:hint="eastAsia" w:ascii="宋体" w:hAnsi="宋体" w:cs="宋体"/>
                <w:sz w:val="24"/>
                <w:szCs w:val="24"/>
              </w:rPr>
            </w:pPr>
          </w:p>
        </w:tc>
      </w:tr>
      <w:tr w14:paraId="063A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FA8195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电机功率</w:t>
            </w:r>
          </w:p>
        </w:tc>
        <w:tc>
          <w:tcPr>
            <w:tcW w:w="3817" w:type="dxa"/>
          </w:tcPr>
          <w:p w14:paraId="0EE0E15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90kw/380V/3ph/50Hz</w:t>
            </w:r>
          </w:p>
        </w:tc>
        <w:tc>
          <w:tcPr>
            <w:tcW w:w="2778" w:type="dxa"/>
          </w:tcPr>
          <w:p w14:paraId="6432A6EB">
            <w:pPr>
              <w:spacing w:line="360" w:lineRule="auto"/>
              <w:ind w:firstLine="0" w:firstLineChars="0"/>
              <w:jc w:val="center"/>
              <w:rPr>
                <w:rFonts w:hint="eastAsia" w:ascii="宋体" w:hAnsi="宋体" w:cs="宋体"/>
                <w:sz w:val="24"/>
                <w:szCs w:val="24"/>
              </w:rPr>
            </w:pPr>
          </w:p>
        </w:tc>
      </w:tr>
      <w:tr w14:paraId="3FEA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08D0A76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冷却水进/出水温度</w:t>
            </w:r>
          </w:p>
        </w:tc>
        <w:tc>
          <w:tcPr>
            <w:tcW w:w="3817" w:type="dxa"/>
          </w:tcPr>
          <w:p w14:paraId="47B1E41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48/33℃</w:t>
            </w:r>
          </w:p>
        </w:tc>
        <w:tc>
          <w:tcPr>
            <w:tcW w:w="2778" w:type="dxa"/>
          </w:tcPr>
          <w:p w14:paraId="0E892F5D">
            <w:pPr>
              <w:spacing w:line="360" w:lineRule="auto"/>
              <w:ind w:firstLine="0" w:firstLineChars="0"/>
              <w:jc w:val="center"/>
              <w:rPr>
                <w:rFonts w:hint="eastAsia" w:ascii="宋体" w:hAnsi="宋体" w:cs="宋体"/>
                <w:sz w:val="24"/>
                <w:szCs w:val="24"/>
              </w:rPr>
            </w:pPr>
          </w:p>
        </w:tc>
      </w:tr>
      <w:tr w14:paraId="035F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9183D2E">
            <w:pPr>
              <w:spacing w:line="360" w:lineRule="auto"/>
              <w:ind w:firstLine="0" w:firstLineChars="0"/>
              <w:jc w:val="center"/>
              <w:rPr>
                <w:rFonts w:hint="eastAsia" w:ascii="宋体" w:hAnsi="宋体" w:cs="宋体"/>
                <w:sz w:val="24"/>
                <w:szCs w:val="24"/>
              </w:rPr>
            </w:pPr>
            <w:r>
              <w:rPr>
                <w:rFonts w:hint="eastAsia" w:ascii="宋体" w:hAnsi="宋体" w:cs="宋体"/>
                <w:sz w:val="24"/>
                <w:szCs w:val="24"/>
                <w:highlight w:val="red"/>
              </w:rPr>
              <w:t>干球温度</w:t>
            </w:r>
          </w:p>
        </w:tc>
        <w:tc>
          <w:tcPr>
            <w:tcW w:w="3817" w:type="dxa"/>
          </w:tcPr>
          <w:p w14:paraId="21EFCE3A">
            <w:pPr>
              <w:spacing w:line="360" w:lineRule="auto"/>
              <w:ind w:firstLine="0" w:firstLineChars="0"/>
              <w:jc w:val="center"/>
              <w:rPr>
                <w:rFonts w:hint="eastAsia" w:ascii="宋体" w:hAnsi="宋体" w:cs="宋体"/>
                <w:sz w:val="24"/>
                <w:szCs w:val="24"/>
              </w:rPr>
            </w:pPr>
            <w:r>
              <w:rPr>
                <w:rFonts w:hint="eastAsia" w:ascii="宋体" w:hAnsi="宋体" w:cs="宋体"/>
                <w:sz w:val="24"/>
                <w:szCs w:val="24"/>
                <w:highlight w:val="red"/>
              </w:rPr>
              <w:t>≤33℃</w:t>
            </w:r>
          </w:p>
        </w:tc>
        <w:tc>
          <w:tcPr>
            <w:tcW w:w="2778" w:type="dxa"/>
          </w:tcPr>
          <w:p w14:paraId="07C7499C">
            <w:pPr>
              <w:spacing w:line="360" w:lineRule="auto"/>
              <w:ind w:firstLine="0" w:firstLineChars="0"/>
              <w:jc w:val="center"/>
              <w:rPr>
                <w:rFonts w:hint="eastAsia" w:ascii="宋体" w:hAnsi="宋体" w:cs="宋体"/>
                <w:sz w:val="24"/>
                <w:szCs w:val="24"/>
              </w:rPr>
            </w:pPr>
          </w:p>
        </w:tc>
      </w:tr>
      <w:tr w14:paraId="3CD7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399EFBDA">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塔型</w:t>
            </w:r>
          </w:p>
        </w:tc>
        <w:tc>
          <w:tcPr>
            <w:tcW w:w="3817" w:type="dxa"/>
          </w:tcPr>
          <w:p w14:paraId="2330A400">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方形横流塔，含检修爬梯和护栏</w:t>
            </w:r>
          </w:p>
        </w:tc>
        <w:tc>
          <w:tcPr>
            <w:tcW w:w="2778" w:type="dxa"/>
          </w:tcPr>
          <w:p w14:paraId="1C106A9F">
            <w:pPr>
              <w:spacing w:line="360" w:lineRule="auto"/>
              <w:ind w:firstLine="0" w:firstLineChars="0"/>
              <w:jc w:val="center"/>
              <w:rPr>
                <w:rFonts w:hint="eastAsia" w:ascii="宋体" w:hAnsi="宋体" w:cs="宋体"/>
                <w:sz w:val="24"/>
                <w:szCs w:val="24"/>
              </w:rPr>
            </w:pPr>
          </w:p>
        </w:tc>
      </w:tr>
      <w:tr w14:paraId="7F30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067BC63">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设备耐热</w:t>
            </w:r>
          </w:p>
        </w:tc>
        <w:tc>
          <w:tcPr>
            <w:tcW w:w="3817" w:type="dxa"/>
          </w:tcPr>
          <w:p w14:paraId="46B2E015">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设备耐75℃高温</w:t>
            </w:r>
          </w:p>
        </w:tc>
        <w:tc>
          <w:tcPr>
            <w:tcW w:w="2778" w:type="dxa"/>
          </w:tcPr>
          <w:p w14:paraId="574B4F5B">
            <w:pPr>
              <w:spacing w:line="360" w:lineRule="auto"/>
              <w:ind w:firstLine="0" w:firstLineChars="0"/>
              <w:jc w:val="center"/>
              <w:rPr>
                <w:rFonts w:hint="eastAsia" w:ascii="宋体" w:hAnsi="宋体" w:cs="宋体"/>
                <w:sz w:val="24"/>
                <w:szCs w:val="24"/>
              </w:rPr>
            </w:pPr>
          </w:p>
        </w:tc>
      </w:tr>
      <w:tr w14:paraId="727C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AE32B99">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材质</w:t>
            </w:r>
          </w:p>
        </w:tc>
        <w:tc>
          <w:tcPr>
            <w:tcW w:w="3817" w:type="dxa"/>
          </w:tcPr>
          <w:p w14:paraId="780C7D7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玻璃钢+镀镁铝锌钢</w:t>
            </w:r>
          </w:p>
        </w:tc>
        <w:tc>
          <w:tcPr>
            <w:tcW w:w="2778" w:type="dxa"/>
          </w:tcPr>
          <w:p w14:paraId="12376727">
            <w:pPr>
              <w:spacing w:line="360" w:lineRule="auto"/>
              <w:ind w:firstLine="0" w:firstLineChars="0"/>
              <w:jc w:val="center"/>
              <w:rPr>
                <w:rFonts w:hint="eastAsia" w:ascii="宋体" w:hAnsi="宋体" w:cs="宋体"/>
                <w:sz w:val="24"/>
                <w:szCs w:val="24"/>
              </w:rPr>
            </w:pPr>
          </w:p>
        </w:tc>
      </w:tr>
      <w:tr w14:paraId="3F3B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17F980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运行季节</w:t>
            </w:r>
          </w:p>
        </w:tc>
        <w:tc>
          <w:tcPr>
            <w:tcW w:w="3817" w:type="dxa"/>
          </w:tcPr>
          <w:p w14:paraId="36F8E3E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全年四季运行</w:t>
            </w:r>
          </w:p>
        </w:tc>
        <w:tc>
          <w:tcPr>
            <w:tcW w:w="2778" w:type="dxa"/>
          </w:tcPr>
          <w:p w14:paraId="054B9260">
            <w:pPr>
              <w:spacing w:line="360" w:lineRule="auto"/>
              <w:ind w:firstLine="0" w:firstLineChars="0"/>
              <w:jc w:val="center"/>
              <w:rPr>
                <w:rFonts w:hint="eastAsia" w:ascii="宋体" w:hAnsi="宋体" w:cs="宋体"/>
                <w:sz w:val="24"/>
                <w:szCs w:val="24"/>
              </w:rPr>
            </w:pPr>
          </w:p>
        </w:tc>
      </w:tr>
      <w:tr w14:paraId="25DF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AF31F2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设备寿命</w:t>
            </w:r>
          </w:p>
        </w:tc>
        <w:tc>
          <w:tcPr>
            <w:tcW w:w="3817" w:type="dxa"/>
          </w:tcPr>
          <w:p w14:paraId="5BFFA56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整机寿命不得小于15年</w:t>
            </w:r>
          </w:p>
        </w:tc>
        <w:tc>
          <w:tcPr>
            <w:tcW w:w="2778" w:type="dxa"/>
          </w:tcPr>
          <w:p w14:paraId="7978AF09">
            <w:pPr>
              <w:spacing w:line="360" w:lineRule="auto"/>
              <w:ind w:firstLine="0" w:firstLineChars="0"/>
              <w:jc w:val="center"/>
              <w:rPr>
                <w:rFonts w:hint="eastAsia" w:ascii="宋体" w:hAnsi="宋体" w:cs="宋体"/>
                <w:sz w:val="24"/>
                <w:szCs w:val="24"/>
              </w:rPr>
            </w:pPr>
          </w:p>
        </w:tc>
      </w:tr>
      <w:tr w14:paraId="2EF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07F6E24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塔体结构</w:t>
            </w:r>
          </w:p>
        </w:tc>
        <w:tc>
          <w:tcPr>
            <w:tcW w:w="3817" w:type="dxa"/>
          </w:tcPr>
          <w:p w14:paraId="2553EE2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保证塔体在安装、运行后的稳定性，其内外支撑应使整塔坚固、稳定性好，材质采用镀镁铝锌钢，并符合抗震（8级）的要求</w:t>
            </w:r>
          </w:p>
        </w:tc>
        <w:tc>
          <w:tcPr>
            <w:tcW w:w="2778" w:type="dxa"/>
          </w:tcPr>
          <w:p w14:paraId="1FE4FE28">
            <w:pPr>
              <w:spacing w:line="360" w:lineRule="auto"/>
              <w:ind w:firstLine="0" w:firstLineChars="0"/>
              <w:jc w:val="center"/>
              <w:rPr>
                <w:rFonts w:hint="eastAsia" w:ascii="宋体" w:hAnsi="宋体" w:cs="宋体"/>
                <w:sz w:val="24"/>
                <w:szCs w:val="24"/>
              </w:rPr>
            </w:pPr>
          </w:p>
        </w:tc>
      </w:tr>
      <w:tr w14:paraId="55A1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300099CD">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空气出入口过滤网</w:t>
            </w:r>
          </w:p>
        </w:tc>
        <w:tc>
          <w:tcPr>
            <w:tcW w:w="3817" w:type="dxa"/>
          </w:tcPr>
          <w:p w14:paraId="221917E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配进风百叶，防紫外线照射填料，具备方便可拆装功能；</w:t>
            </w:r>
          </w:p>
        </w:tc>
        <w:tc>
          <w:tcPr>
            <w:tcW w:w="2778" w:type="dxa"/>
          </w:tcPr>
          <w:p w14:paraId="37B5D460">
            <w:pPr>
              <w:spacing w:line="360" w:lineRule="auto"/>
              <w:ind w:firstLine="0" w:firstLineChars="0"/>
              <w:jc w:val="center"/>
              <w:rPr>
                <w:rFonts w:hint="eastAsia" w:ascii="宋体" w:hAnsi="宋体" w:cs="宋体"/>
                <w:sz w:val="24"/>
                <w:szCs w:val="24"/>
              </w:rPr>
            </w:pPr>
          </w:p>
        </w:tc>
      </w:tr>
      <w:tr w14:paraId="222E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5917136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冷却水出口、补水、溢流、排污等接口</w:t>
            </w:r>
          </w:p>
        </w:tc>
        <w:tc>
          <w:tcPr>
            <w:tcW w:w="3817" w:type="dxa"/>
            <w:vAlign w:val="center"/>
          </w:tcPr>
          <w:p w14:paraId="654F7CE0">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采用内螺纹连接</w:t>
            </w:r>
          </w:p>
        </w:tc>
        <w:tc>
          <w:tcPr>
            <w:tcW w:w="2778" w:type="dxa"/>
          </w:tcPr>
          <w:p w14:paraId="35769B41">
            <w:pPr>
              <w:spacing w:line="360" w:lineRule="auto"/>
              <w:ind w:firstLine="0" w:firstLineChars="0"/>
              <w:jc w:val="center"/>
              <w:rPr>
                <w:rFonts w:hint="eastAsia" w:ascii="宋体" w:hAnsi="宋体" w:cs="宋体"/>
                <w:sz w:val="24"/>
                <w:szCs w:val="24"/>
              </w:rPr>
            </w:pPr>
          </w:p>
        </w:tc>
      </w:tr>
      <w:tr w14:paraId="4200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2C9C0C8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配有所需配附件及管道</w:t>
            </w:r>
          </w:p>
          <w:p w14:paraId="2FF8900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接口</w:t>
            </w:r>
          </w:p>
        </w:tc>
        <w:tc>
          <w:tcPr>
            <w:tcW w:w="3817" w:type="dxa"/>
          </w:tcPr>
          <w:p w14:paraId="6DBA125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包括溢流管、水管、排污管、出水口、出水槽连反旋涡挡板及过滤器、补水管接口连浮球阀等；</w:t>
            </w:r>
          </w:p>
        </w:tc>
        <w:tc>
          <w:tcPr>
            <w:tcW w:w="2778" w:type="dxa"/>
          </w:tcPr>
          <w:p w14:paraId="165E7D7B">
            <w:pPr>
              <w:spacing w:line="360" w:lineRule="auto"/>
              <w:ind w:firstLine="0" w:firstLineChars="0"/>
              <w:jc w:val="center"/>
              <w:rPr>
                <w:rFonts w:hint="eastAsia" w:ascii="宋体" w:hAnsi="宋体" w:cs="宋体"/>
                <w:sz w:val="24"/>
                <w:szCs w:val="24"/>
              </w:rPr>
            </w:pPr>
          </w:p>
        </w:tc>
      </w:tr>
      <w:tr w14:paraId="7C00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08A4A37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电源要求</w:t>
            </w:r>
          </w:p>
        </w:tc>
        <w:tc>
          <w:tcPr>
            <w:tcW w:w="3817" w:type="dxa"/>
          </w:tcPr>
          <w:p w14:paraId="2F1F8ED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AC380V(±10%)、50Hz（±2%）、3相5线制。</w:t>
            </w:r>
          </w:p>
        </w:tc>
        <w:tc>
          <w:tcPr>
            <w:tcW w:w="2778" w:type="dxa"/>
          </w:tcPr>
          <w:p w14:paraId="68B828BE">
            <w:pPr>
              <w:spacing w:line="360" w:lineRule="auto"/>
              <w:ind w:firstLine="0" w:firstLineChars="0"/>
              <w:jc w:val="center"/>
              <w:rPr>
                <w:rFonts w:hint="eastAsia" w:ascii="宋体" w:hAnsi="宋体" w:cs="宋体"/>
                <w:sz w:val="24"/>
                <w:szCs w:val="24"/>
              </w:rPr>
            </w:pPr>
          </w:p>
        </w:tc>
      </w:tr>
      <w:tr w14:paraId="13DC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57ECEF2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w:t>
            </w:r>
          </w:p>
          <w:p w14:paraId="5F16C912">
            <w:pPr>
              <w:spacing w:line="360" w:lineRule="auto"/>
              <w:ind w:firstLine="0" w:firstLineChars="0"/>
              <w:jc w:val="center"/>
              <w:rPr>
                <w:rFonts w:hint="eastAsia" w:ascii="宋体" w:hAnsi="宋体" w:cs="宋体"/>
                <w:sz w:val="24"/>
                <w:szCs w:val="24"/>
              </w:rPr>
            </w:pPr>
          </w:p>
        </w:tc>
        <w:tc>
          <w:tcPr>
            <w:tcW w:w="3817" w:type="dxa"/>
          </w:tcPr>
          <w:p w14:paraId="082CA217">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采用耐高温型PP材质，耐高温≧80℃，防火阻燃达B1级或以上，填料的亲水性应能满足冷却塔冷却能力的要求。</w:t>
            </w:r>
            <w:r>
              <w:rPr>
                <w:rFonts w:hint="eastAsia" w:ascii="宋体" w:hAnsi="宋体" w:cs="宋体"/>
                <w:color w:val="FF0000"/>
                <w:sz w:val="24"/>
                <w:szCs w:val="24"/>
                <w:highlight w:val="yellow"/>
              </w:rPr>
              <w:t>厂家须提供使用寿命说明。</w:t>
            </w:r>
          </w:p>
        </w:tc>
        <w:tc>
          <w:tcPr>
            <w:tcW w:w="2778" w:type="dxa"/>
          </w:tcPr>
          <w:p w14:paraId="33530B12">
            <w:pPr>
              <w:spacing w:line="360" w:lineRule="auto"/>
              <w:ind w:firstLine="0" w:firstLineChars="0"/>
              <w:jc w:val="center"/>
              <w:rPr>
                <w:rFonts w:hint="eastAsia" w:ascii="宋体" w:hAnsi="宋体" w:cs="宋体"/>
                <w:sz w:val="24"/>
                <w:szCs w:val="24"/>
              </w:rPr>
            </w:pPr>
          </w:p>
        </w:tc>
      </w:tr>
      <w:tr w14:paraId="1C79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DA7A13D">
            <w:pPr>
              <w:spacing w:line="360" w:lineRule="auto"/>
              <w:ind w:firstLine="0" w:firstLineChars="0"/>
              <w:jc w:val="center"/>
              <w:rPr>
                <w:rFonts w:hint="eastAsia" w:ascii="宋体" w:hAnsi="宋体" w:cs="宋体"/>
                <w:sz w:val="24"/>
                <w:szCs w:val="24"/>
              </w:rPr>
            </w:pPr>
          </w:p>
        </w:tc>
        <w:tc>
          <w:tcPr>
            <w:tcW w:w="3817" w:type="dxa"/>
          </w:tcPr>
          <w:p w14:paraId="42E1574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填料采用整张悬挂式安装，不允许分层，禁止用胶水粘接，填料应具有导风、散热和收水三重功能于一体。</w:t>
            </w:r>
          </w:p>
        </w:tc>
        <w:tc>
          <w:tcPr>
            <w:tcW w:w="2778" w:type="dxa"/>
          </w:tcPr>
          <w:p w14:paraId="59DD5E5C">
            <w:pPr>
              <w:spacing w:line="360" w:lineRule="auto"/>
              <w:ind w:firstLine="0" w:firstLineChars="0"/>
              <w:jc w:val="center"/>
              <w:rPr>
                <w:rFonts w:hint="eastAsia" w:ascii="宋体" w:hAnsi="宋体" w:cs="宋体"/>
                <w:sz w:val="24"/>
                <w:szCs w:val="24"/>
              </w:rPr>
            </w:pPr>
          </w:p>
        </w:tc>
      </w:tr>
      <w:tr w14:paraId="56D3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0F31EFF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风机、减速器、电机</w:t>
            </w:r>
          </w:p>
        </w:tc>
        <w:tc>
          <w:tcPr>
            <w:tcW w:w="3817" w:type="dxa"/>
          </w:tcPr>
          <w:p w14:paraId="09CF5BC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采用皮带减速器，减速器内置优质洛阳轴承，使用寿命不得小于10000小时。</w:t>
            </w:r>
          </w:p>
        </w:tc>
        <w:tc>
          <w:tcPr>
            <w:tcW w:w="2778" w:type="dxa"/>
          </w:tcPr>
          <w:p w14:paraId="72FFB51B">
            <w:pPr>
              <w:spacing w:line="360" w:lineRule="auto"/>
              <w:ind w:firstLine="0" w:firstLineChars="0"/>
              <w:jc w:val="center"/>
              <w:rPr>
                <w:rFonts w:hint="eastAsia" w:ascii="宋体" w:hAnsi="宋体" w:cs="宋体"/>
                <w:sz w:val="24"/>
                <w:szCs w:val="24"/>
              </w:rPr>
            </w:pPr>
          </w:p>
        </w:tc>
      </w:tr>
      <w:tr w14:paraId="081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634A89E6">
            <w:pPr>
              <w:spacing w:line="360" w:lineRule="auto"/>
              <w:ind w:firstLine="0" w:firstLineChars="0"/>
              <w:jc w:val="center"/>
              <w:rPr>
                <w:rFonts w:hint="eastAsia" w:ascii="宋体" w:hAnsi="宋体" w:cs="宋体"/>
                <w:sz w:val="24"/>
                <w:szCs w:val="24"/>
              </w:rPr>
            </w:pPr>
          </w:p>
        </w:tc>
        <w:tc>
          <w:tcPr>
            <w:tcW w:w="3817" w:type="dxa"/>
          </w:tcPr>
          <w:p w14:paraId="3D99222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叶片采用铝合金，叶宽≧420mm，风机叶片要求强度可靠，表面光洁，各截面过渡均匀、无裂纹、缺口、毛刺等缺陷；正常使用寿命要求大于15年；风机应做动平衡试验，并提供试验报告；风叶角度可调，具备噪声低，效率高，风量大，节能，使用寿命长等性能。</w:t>
            </w:r>
          </w:p>
        </w:tc>
        <w:tc>
          <w:tcPr>
            <w:tcW w:w="2778" w:type="dxa"/>
          </w:tcPr>
          <w:p w14:paraId="36C03E0F">
            <w:pPr>
              <w:spacing w:line="360" w:lineRule="auto"/>
              <w:ind w:firstLine="0" w:firstLineChars="0"/>
              <w:jc w:val="center"/>
              <w:rPr>
                <w:rFonts w:hint="eastAsia" w:ascii="宋体" w:hAnsi="宋体" w:cs="宋体"/>
                <w:sz w:val="24"/>
                <w:szCs w:val="24"/>
              </w:rPr>
            </w:pPr>
          </w:p>
        </w:tc>
      </w:tr>
      <w:tr w14:paraId="7A2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0D853B9F">
            <w:pPr>
              <w:spacing w:line="360" w:lineRule="auto"/>
              <w:ind w:firstLine="0" w:firstLineChars="0"/>
              <w:jc w:val="center"/>
              <w:rPr>
                <w:rFonts w:hint="eastAsia" w:ascii="宋体" w:hAnsi="宋体" w:cs="宋体"/>
                <w:sz w:val="24"/>
                <w:szCs w:val="24"/>
              </w:rPr>
            </w:pPr>
          </w:p>
        </w:tc>
        <w:tc>
          <w:tcPr>
            <w:tcW w:w="3817" w:type="dxa"/>
          </w:tcPr>
          <w:p w14:paraId="4B4D003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电机：选用全封闭自冷式低噪音冷却塔专用电机，并应在冷却塔所有机械装备及配件安装调校定位妥当后才进行安装。电机防护等级不低于 IP55，绝缘等级F级</w:t>
            </w:r>
          </w:p>
        </w:tc>
        <w:tc>
          <w:tcPr>
            <w:tcW w:w="2778" w:type="dxa"/>
          </w:tcPr>
          <w:p w14:paraId="640DA2A1">
            <w:pPr>
              <w:spacing w:line="360" w:lineRule="auto"/>
              <w:ind w:firstLine="0" w:firstLineChars="0"/>
              <w:jc w:val="center"/>
              <w:rPr>
                <w:rFonts w:hint="eastAsia" w:ascii="宋体" w:hAnsi="宋体" w:cs="宋体"/>
                <w:sz w:val="24"/>
                <w:szCs w:val="24"/>
              </w:rPr>
            </w:pPr>
          </w:p>
        </w:tc>
      </w:tr>
      <w:tr w14:paraId="2B96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B74C447">
            <w:pPr>
              <w:spacing w:line="360" w:lineRule="auto"/>
              <w:ind w:firstLine="0" w:firstLineChars="0"/>
              <w:jc w:val="center"/>
              <w:rPr>
                <w:rFonts w:hint="eastAsia" w:ascii="宋体" w:hAnsi="宋体" w:cs="宋体"/>
                <w:sz w:val="24"/>
                <w:szCs w:val="24"/>
              </w:rPr>
            </w:pPr>
          </w:p>
        </w:tc>
        <w:tc>
          <w:tcPr>
            <w:tcW w:w="3817" w:type="dxa"/>
          </w:tcPr>
          <w:p w14:paraId="699AA38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电机、减速器电泳防腐处理，不接受喷漆。</w:t>
            </w:r>
          </w:p>
        </w:tc>
        <w:tc>
          <w:tcPr>
            <w:tcW w:w="2778" w:type="dxa"/>
          </w:tcPr>
          <w:p w14:paraId="6C80FDD6">
            <w:pPr>
              <w:spacing w:line="360" w:lineRule="auto"/>
              <w:ind w:firstLine="0" w:firstLineChars="0"/>
              <w:jc w:val="center"/>
              <w:rPr>
                <w:rFonts w:hint="eastAsia" w:ascii="宋体" w:hAnsi="宋体" w:cs="宋体"/>
                <w:sz w:val="24"/>
                <w:szCs w:val="24"/>
              </w:rPr>
            </w:pPr>
          </w:p>
        </w:tc>
      </w:tr>
      <w:tr w14:paraId="51DE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75635CDC">
            <w:pPr>
              <w:spacing w:line="360" w:lineRule="auto"/>
              <w:ind w:firstLine="0" w:firstLineChars="0"/>
              <w:jc w:val="center"/>
              <w:rPr>
                <w:rFonts w:hint="eastAsia" w:ascii="宋体" w:hAnsi="宋体" w:cs="宋体"/>
                <w:sz w:val="24"/>
                <w:szCs w:val="24"/>
              </w:rPr>
            </w:pPr>
          </w:p>
          <w:p w14:paraId="75F18379">
            <w:pPr>
              <w:spacing w:line="360" w:lineRule="auto"/>
              <w:ind w:firstLine="0" w:firstLineChars="0"/>
              <w:jc w:val="center"/>
              <w:rPr>
                <w:rFonts w:hint="eastAsia" w:ascii="宋体" w:hAnsi="宋体" w:cs="宋体"/>
                <w:sz w:val="24"/>
                <w:szCs w:val="24"/>
              </w:rPr>
            </w:pPr>
          </w:p>
          <w:p w14:paraId="79D6E23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围护板、集水盘</w:t>
            </w:r>
          </w:p>
          <w:p w14:paraId="0C78A55D">
            <w:pPr>
              <w:spacing w:line="360" w:lineRule="auto"/>
              <w:ind w:firstLine="0" w:firstLineChars="0"/>
              <w:jc w:val="center"/>
              <w:rPr>
                <w:rFonts w:hint="eastAsia" w:ascii="宋体" w:hAnsi="宋体" w:cs="宋体"/>
                <w:sz w:val="24"/>
                <w:szCs w:val="24"/>
              </w:rPr>
            </w:pPr>
          </w:p>
          <w:p w14:paraId="61272D00">
            <w:pPr>
              <w:spacing w:line="360" w:lineRule="auto"/>
              <w:ind w:firstLine="0" w:firstLineChars="0"/>
              <w:jc w:val="center"/>
              <w:rPr>
                <w:rFonts w:hint="eastAsia" w:ascii="宋体" w:hAnsi="宋体" w:cs="宋体"/>
                <w:sz w:val="24"/>
                <w:szCs w:val="24"/>
              </w:rPr>
            </w:pPr>
          </w:p>
          <w:p w14:paraId="1F2B86B8">
            <w:pPr>
              <w:spacing w:line="360" w:lineRule="auto"/>
              <w:ind w:firstLine="0" w:firstLineChars="0"/>
              <w:jc w:val="center"/>
              <w:rPr>
                <w:rFonts w:hint="eastAsia" w:ascii="宋体" w:hAnsi="宋体" w:cs="宋体"/>
                <w:sz w:val="24"/>
                <w:szCs w:val="24"/>
              </w:rPr>
            </w:pPr>
          </w:p>
          <w:p w14:paraId="0904D648">
            <w:pPr>
              <w:spacing w:line="360" w:lineRule="auto"/>
              <w:ind w:firstLine="0" w:firstLineChars="0"/>
              <w:jc w:val="center"/>
              <w:rPr>
                <w:rFonts w:hint="eastAsia" w:ascii="宋体" w:hAnsi="宋体" w:cs="宋体"/>
                <w:sz w:val="24"/>
                <w:szCs w:val="24"/>
              </w:rPr>
            </w:pPr>
          </w:p>
          <w:p w14:paraId="6A927764">
            <w:pPr>
              <w:spacing w:line="360" w:lineRule="auto"/>
              <w:ind w:firstLine="0" w:firstLineChars="0"/>
              <w:jc w:val="center"/>
              <w:rPr>
                <w:rFonts w:hint="eastAsia" w:ascii="宋体" w:hAnsi="宋体" w:cs="宋体"/>
                <w:sz w:val="24"/>
                <w:szCs w:val="24"/>
              </w:rPr>
            </w:pPr>
          </w:p>
        </w:tc>
        <w:tc>
          <w:tcPr>
            <w:tcW w:w="3817" w:type="dxa"/>
          </w:tcPr>
          <w:p w14:paraId="0FFB161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侧板、播水盘底板、集水盘底板采用无质玻璃钢，外表面有均匀的胶衣层，纤维部件采用耐水性树脂与无碱玻璃纤维原料，浸润性好，含胶量高，表面应光滑、无裂纹、色泽均匀，强度优，维护保养简便，使用寿命长；</w:t>
            </w:r>
          </w:p>
        </w:tc>
        <w:tc>
          <w:tcPr>
            <w:tcW w:w="2778" w:type="dxa"/>
          </w:tcPr>
          <w:p w14:paraId="2E8C27C2">
            <w:pPr>
              <w:spacing w:line="360" w:lineRule="auto"/>
              <w:ind w:firstLine="0" w:firstLineChars="0"/>
              <w:jc w:val="center"/>
              <w:rPr>
                <w:rFonts w:hint="eastAsia" w:ascii="宋体" w:hAnsi="宋体" w:cs="宋体"/>
                <w:sz w:val="24"/>
                <w:szCs w:val="24"/>
              </w:rPr>
            </w:pPr>
          </w:p>
        </w:tc>
      </w:tr>
      <w:tr w14:paraId="3143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46531720">
            <w:pPr>
              <w:spacing w:line="360" w:lineRule="auto"/>
              <w:ind w:firstLine="0" w:firstLineChars="0"/>
              <w:jc w:val="center"/>
              <w:rPr>
                <w:rFonts w:hint="eastAsia" w:ascii="宋体" w:hAnsi="宋体" w:cs="宋体"/>
                <w:sz w:val="24"/>
                <w:szCs w:val="24"/>
              </w:rPr>
            </w:pPr>
          </w:p>
        </w:tc>
        <w:tc>
          <w:tcPr>
            <w:tcW w:w="3817" w:type="dxa"/>
          </w:tcPr>
          <w:p w14:paraId="7CAAF61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集水盘边板、顶板、播不盘盖、风筒采用镀镁铝锌钢</w:t>
            </w:r>
          </w:p>
        </w:tc>
        <w:tc>
          <w:tcPr>
            <w:tcW w:w="2778" w:type="dxa"/>
          </w:tcPr>
          <w:p w14:paraId="45B0F8C0">
            <w:pPr>
              <w:spacing w:line="360" w:lineRule="auto"/>
              <w:ind w:firstLine="0" w:firstLineChars="0"/>
              <w:jc w:val="center"/>
              <w:rPr>
                <w:rFonts w:hint="eastAsia" w:ascii="宋体" w:hAnsi="宋体" w:cs="宋体"/>
                <w:sz w:val="24"/>
                <w:szCs w:val="24"/>
              </w:rPr>
            </w:pPr>
          </w:p>
        </w:tc>
      </w:tr>
      <w:tr w14:paraId="07E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D28B8C8">
            <w:pPr>
              <w:spacing w:line="360" w:lineRule="auto"/>
              <w:ind w:firstLine="0" w:firstLineChars="0"/>
              <w:jc w:val="center"/>
              <w:rPr>
                <w:rFonts w:hint="eastAsia" w:ascii="宋体" w:hAnsi="宋体" w:cs="宋体"/>
                <w:sz w:val="24"/>
                <w:szCs w:val="24"/>
              </w:rPr>
            </w:pPr>
          </w:p>
        </w:tc>
        <w:tc>
          <w:tcPr>
            <w:tcW w:w="3817" w:type="dxa"/>
          </w:tcPr>
          <w:p w14:paraId="0E45972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塔顶必须有外置出风筒，应避免出风口热气流回流；多台塔组合时，两塔之间完全将气室隔开，防止气流短路和回流。</w:t>
            </w:r>
          </w:p>
        </w:tc>
        <w:tc>
          <w:tcPr>
            <w:tcW w:w="2778" w:type="dxa"/>
          </w:tcPr>
          <w:p w14:paraId="1EC508AE">
            <w:pPr>
              <w:spacing w:line="360" w:lineRule="auto"/>
              <w:ind w:firstLine="0" w:firstLineChars="0"/>
              <w:jc w:val="center"/>
              <w:rPr>
                <w:rFonts w:hint="eastAsia" w:ascii="宋体" w:hAnsi="宋体" w:cs="宋体"/>
                <w:sz w:val="24"/>
                <w:szCs w:val="24"/>
              </w:rPr>
            </w:pPr>
          </w:p>
        </w:tc>
      </w:tr>
      <w:tr w14:paraId="18A7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40067F93">
            <w:pPr>
              <w:spacing w:line="360" w:lineRule="auto"/>
              <w:ind w:firstLine="0" w:firstLineChars="0"/>
              <w:jc w:val="center"/>
              <w:rPr>
                <w:rFonts w:hint="eastAsia" w:ascii="宋体" w:hAnsi="宋体" w:cs="宋体"/>
                <w:sz w:val="24"/>
                <w:szCs w:val="24"/>
                <w:highlight w:val="yellow"/>
              </w:rPr>
            </w:pPr>
            <w:r>
              <w:rPr>
                <w:rFonts w:hint="eastAsia"/>
                <w:sz w:val="24"/>
                <w:szCs w:val="24"/>
                <w:highlight w:val="yellow"/>
              </w:rPr>
              <w:t>冷却水塔基础</w:t>
            </w:r>
          </w:p>
        </w:tc>
        <w:tc>
          <w:tcPr>
            <w:tcW w:w="3817" w:type="dxa"/>
            <w:vAlign w:val="center"/>
          </w:tcPr>
          <w:p w14:paraId="5458F867">
            <w:pPr>
              <w:spacing w:line="360" w:lineRule="auto"/>
              <w:ind w:firstLine="480"/>
              <w:jc w:val="left"/>
              <w:rPr>
                <w:rFonts w:hint="eastAsia" w:ascii="宋体" w:hAnsi="宋体" w:cs="宋体"/>
                <w:sz w:val="24"/>
                <w:szCs w:val="24"/>
                <w:highlight w:val="yellow"/>
              </w:rPr>
            </w:pPr>
            <w:r>
              <w:rPr>
                <w:rFonts w:hint="eastAsia"/>
                <w:sz w:val="24"/>
                <w:szCs w:val="24"/>
                <w:highlight w:val="yellow"/>
              </w:rPr>
              <w:t>本项目已完成冷却水塔设备基础的建设，厂家冷却水塔产品需要与冷却水塔的设备基础匹配，满足安装要求。</w:t>
            </w:r>
          </w:p>
        </w:tc>
        <w:tc>
          <w:tcPr>
            <w:tcW w:w="2778" w:type="dxa"/>
          </w:tcPr>
          <w:p w14:paraId="743E64A0">
            <w:pPr>
              <w:spacing w:line="360" w:lineRule="auto"/>
              <w:ind w:firstLine="0" w:firstLineChars="0"/>
              <w:jc w:val="center"/>
              <w:rPr>
                <w:rFonts w:hint="eastAsia" w:ascii="宋体" w:hAnsi="宋体" w:cs="宋体"/>
                <w:sz w:val="24"/>
                <w:szCs w:val="24"/>
              </w:rPr>
            </w:pPr>
          </w:p>
        </w:tc>
      </w:tr>
      <w:bookmarkEnd w:id="1"/>
      <w:bookmarkEnd w:id="3"/>
      <w:bookmarkEnd w:id="4"/>
    </w:tbl>
    <w:p w14:paraId="59523A01">
      <w:pPr>
        <w:widowControl/>
        <w:spacing w:line="360" w:lineRule="auto"/>
        <w:ind w:firstLine="0" w:firstLineChars="0"/>
        <w:jc w:val="left"/>
        <w:textAlignment w:val="center"/>
        <w:rPr>
          <w:rFonts w:hint="eastAsia" w:ascii="宋体" w:hAnsi="宋体" w:cs="宋体"/>
          <w:b/>
          <w:bCs/>
          <w:spacing w:val="20"/>
          <w:sz w:val="28"/>
          <w:szCs w:val="28"/>
        </w:rPr>
      </w:pPr>
      <w:r>
        <w:rPr>
          <w:rFonts w:hint="eastAsia" w:ascii="宋体" w:hAnsi="宋体" w:cs="宋体"/>
          <w:b/>
          <w:bCs/>
          <w:spacing w:val="20"/>
          <w:sz w:val="28"/>
          <w:szCs w:val="28"/>
        </w:rPr>
        <w:t>三.冷却水塔主要技术要求</w:t>
      </w:r>
    </w:p>
    <w:p w14:paraId="42882B61">
      <w:pPr>
        <w:spacing w:line="360" w:lineRule="auto"/>
        <w:ind w:firstLine="0" w:firstLineChars="0"/>
        <w:rPr>
          <w:rFonts w:hint="eastAsia" w:ascii="宋体" w:hAnsi="宋体"/>
          <w:sz w:val="24"/>
          <w:szCs w:val="24"/>
        </w:rPr>
      </w:pPr>
      <w:r>
        <w:rPr>
          <w:rFonts w:hint="eastAsia" w:ascii="宋体" w:hAnsi="宋体"/>
          <w:sz w:val="24"/>
          <w:szCs w:val="24"/>
        </w:rPr>
        <w:t>1、技术要求</w:t>
      </w:r>
    </w:p>
    <w:p w14:paraId="7CF4FB1B">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.2 冷却水塔产品必须通过相关检测或认证，如节能产品认证、节水产品认证和国家质量监督检验中心出具的产品检验合格证等。</w:t>
      </w:r>
    </w:p>
    <w:p w14:paraId="5D5236F7">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.3 冷却水塔产品所有原材料符合国家相关标准要求，并提供原材料检测报告。</w:t>
      </w:r>
    </w:p>
    <w:p w14:paraId="36137AD2">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.4 接招标人通知后，中标人应派专业技术人员于2日内至现场对设备基础进行验收确认。</w:t>
      </w:r>
    </w:p>
    <w:p w14:paraId="245BA302">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.5冷却水塔的最小散热功能必须在最大的设计室外湿球温度下能满足全负荷时所需的散热要求。同时在室外气温较低时，冷却水塔仍保持工作。所选取的冷却水塔须适合当地的水质及全年天气状况。</w:t>
      </w:r>
    </w:p>
    <w:p w14:paraId="6A893999">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.6 冷却水塔的，其漂水率不得大于0.0025%。</w:t>
      </w:r>
    </w:p>
    <w:p w14:paraId="2D73936D">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.7 本次招标的冷却水塔要求为开式横流塔。</w:t>
      </w:r>
    </w:p>
    <w:p w14:paraId="45EB8534">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.8 冷却水塔风机要求配置 。</w:t>
      </w:r>
    </w:p>
    <w:p w14:paraId="7761F61A">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.9 冷却水塔设备寿命（在正常使用下）≥15年。</w:t>
      </w:r>
    </w:p>
    <w:p w14:paraId="042B37F6">
      <w:pPr>
        <w:spacing w:line="360" w:lineRule="auto"/>
        <w:ind w:firstLine="0" w:firstLineChars="0"/>
        <w:rPr>
          <w:rFonts w:hint="eastAsia" w:ascii="宋体" w:hAnsi="宋体"/>
          <w:sz w:val="24"/>
          <w:szCs w:val="24"/>
        </w:rPr>
      </w:pPr>
      <w:r>
        <w:rPr>
          <w:rFonts w:ascii="宋体" w:hAnsi="宋体"/>
          <w:sz w:val="24"/>
          <w:szCs w:val="24"/>
        </w:rPr>
        <w:t>1</w:t>
      </w:r>
      <w:r>
        <w:rPr>
          <w:rFonts w:hint="eastAsia" w:ascii="宋体" w:hAnsi="宋体"/>
          <w:sz w:val="24"/>
          <w:szCs w:val="24"/>
        </w:rPr>
        <w:t>.10 冷却水塔必须不含石棉物质。</w:t>
      </w:r>
    </w:p>
    <w:p w14:paraId="090E9D3B">
      <w:pPr>
        <w:spacing w:line="360" w:lineRule="auto"/>
        <w:ind w:firstLine="0" w:firstLineChars="0"/>
        <w:rPr>
          <w:rFonts w:hint="eastAsia" w:ascii="宋体" w:hAnsi="宋体" w:cs="宋体"/>
          <w:spacing w:val="20"/>
          <w:sz w:val="28"/>
          <w:szCs w:val="28"/>
        </w:rPr>
      </w:pPr>
      <w:r>
        <w:rPr>
          <w:rFonts w:hint="eastAsia" w:ascii="宋体" w:hAnsi="宋体" w:cs="宋体"/>
          <w:b/>
          <w:bCs/>
          <w:spacing w:val="20"/>
          <w:sz w:val="28"/>
          <w:szCs w:val="28"/>
        </w:rPr>
        <w:t>四．签订正式合同需要提供以下技术资料</w:t>
      </w:r>
    </w:p>
    <w:p w14:paraId="10B29124">
      <w:pPr>
        <w:spacing w:line="360" w:lineRule="auto"/>
        <w:ind w:firstLine="0" w:firstLineChars="0"/>
        <w:rPr>
          <w:rFonts w:hint="eastAsia" w:ascii="宋体" w:hAnsi="宋体" w:cs="宋体"/>
          <w:spacing w:val="20"/>
          <w:sz w:val="24"/>
          <w:szCs w:val="24"/>
        </w:rPr>
      </w:pPr>
      <w:bookmarkStart w:id="6" w:name="_Toc208818441"/>
      <w:r>
        <w:rPr>
          <w:rFonts w:ascii="宋体" w:hAnsi="宋体" w:cs="宋体"/>
          <w:spacing w:val="20"/>
          <w:sz w:val="24"/>
          <w:szCs w:val="24"/>
        </w:rPr>
        <w:t>1</w:t>
      </w:r>
      <w:r>
        <w:rPr>
          <w:rFonts w:hint="eastAsia" w:ascii="宋体" w:hAnsi="宋体" w:cs="宋体"/>
          <w:spacing w:val="20"/>
          <w:sz w:val="24"/>
          <w:szCs w:val="24"/>
        </w:rPr>
        <w:t>、冷却水塔相关技术资料</w:t>
      </w:r>
    </w:p>
    <w:p w14:paraId="2D76C81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设备基础设计图纸及要求</w:t>
      </w:r>
      <w:r>
        <w:rPr>
          <w:rFonts w:hint="eastAsia" w:ascii="宋体" w:hAnsi="宋体" w:cs="宋体"/>
          <w:color w:val="FF0000"/>
          <w:spacing w:val="20"/>
          <w:sz w:val="24"/>
          <w:szCs w:val="24"/>
        </w:rPr>
        <w:t>（本项目已完成冷却水塔设备基础的建设，投标人投标的冷却水塔产品需要与冷却水塔的设备基础匹配，满足安装要求）</w:t>
      </w:r>
      <w:r>
        <w:rPr>
          <w:rFonts w:hint="eastAsia" w:ascii="宋体" w:hAnsi="宋体" w:cs="宋体"/>
          <w:spacing w:val="20"/>
          <w:sz w:val="24"/>
          <w:szCs w:val="24"/>
        </w:rPr>
        <w:t>；设备平面布置图；设备结构及工作原理图；电气控制系统方案图及原理图；控制屏显示图；设备配置清单；电气安全防护、安全联锁资料；控制柜（箱）现场布置图；主要元器件规格选型；安全保证规划方案；钢构、围栏、踏台规划方案；水、电、气布置方案；水电气的接口位置和要求等。</w:t>
      </w:r>
    </w:p>
    <w:p w14:paraId="40E765D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2、冷却水塔材料清单</w:t>
      </w:r>
      <w:bookmarkStart w:id="7" w:name="_Toc30515"/>
      <w:r>
        <w:rPr>
          <w:rFonts w:hint="eastAsia" w:ascii="宋体" w:hAnsi="宋体" w:cs="宋体"/>
          <w:spacing w:val="20"/>
          <w:sz w:val="24"/>
          <w:szCs w:val="24"/>
        </w:rPr>
        <w:t>（辅件和配件）</w:t>
      </w:r>
    </w:p>
    <w:p w14:paraId="083B8FA7">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五．冷却水塔满足以下生产制造标准</w:t>
      </w:r>
      <w:bookmarkEnd w:id="6"/>
      <w:bookmarkEnd w:id="7"/>
    </w:p>
    <w:p w14:paraId="7002AE4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1、遵守中国安全质量标准。</w:t>
      </w:r>
    </w:p>
    <w:p w14:paraId="31E4542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2、其他中国法规所规定的要求。</w:t>
      </w:r>
    </w:p>
    <w:p w14:paraId="1F7E045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3、设备设计应严格遵守下列国家标准。</w:t>
      </w:r>
    </w:p>
    <w:p w14:paraId="407A183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注：当投标人设计及制造的参考标准高于下列标准时，以较高标准文件为准（所参考的标准必须以书面文件得到招标人的同意方可以实行），否则应以下列标准最新版本为准，包含但不限于以下标准。</w:t>
      </w:r>
    </w:p>
    <w:p w14:paraId="2700955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5083</w:t>
      </w:r>
      <w:r>
        <w:rPr>
          <w:rFonts w:hint="eastAsia" w:ascii="宋体" w:hAnsi="宋体" w:cs="宋体"/>
          <w:spacing w:val="20"/>
          <w:sz w:val="24"/>
          <w:szCs w:val="24"/>
        </w:rPr>
        <w:tab/>
      </w:r>
      <w:r>
        <w:rPr>
          <w:rFonts w:hint="eastAsia" w:ascii="宋体" w:hAnsi="宋体" w:cs="宋体"/>
          <w:spacing w:val="20"/>
          <w:sz w:val="24"/>
          <w:szCs w:val="24"/>
        </w:rPr>
        <w:t>生产设备安全卫生设计总则</w:t>
      </w:r>
    </w:p>
    <w:p w14:paraId="5C6DA80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3095</w:t>
      </w:r>
      <w:r>
        <w:rPr>
          <w:rFonts w:hint="eastAsia" w:ascii="宋体" w:hAnsi="宋体" w:cs="宋体"/>
          <w:spacing w:val="20"/>
          <w:sz w:val="24"/>
          <w:szCs w:val="24"/>
        </w:rPr>
        <w:tab/>
      </w:r>
      <w:r>
        <w:rPr>
          <w:rFonts w:hint="eastAsia" w:ascii="宋体" w:hAnsi="宋体" w:cs="宋体"/>
          <w:spacing w:val="20"/>
          <w:sz w:val="24"/>
          <w:szCs w:val="24"/>
        </w:rPr>
        <w:t>大气环境质量标准</w:t>
      </w:r>
    </w:p>
    <w:p w14:paraId="75D51A8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3096</w:t>
      </w:r>
      <w:r>
        <w:rPr>
          <w:rFonts w:hint="eastAsia" w:ascii="宋体" w:hAnsi="宋体" w:cs="宋体"/>
          <w:spacing w:val="20"/>
          <w:sz w:val="24"/>
          <w:szCs w:val="24"/>
        </w:rPr>
        <w:tab/>
      </w:r>
      <w:r>
        <w:rPr>
          <w:rFonts w:hint="eastAsia" w:ascii="宋体" w:hAnsi="宋体" w:cs="宋体"/>
          <w:spacing w:val="20"/>
          <w:sz w:val="24"/>
          <w:szCs w:val="24"/>
        </w:rPr>
        <w:t>城市区域环境噪声标准</w:t>
      </w:r>
    </w:p>
    <w:p w14:paraId="0B68313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12348</w:t>
      </w:r>
      <w:r>
        <w:rPr>
          <w:rFonts w:hint="eastAsia" w:ascii="宋体" w:hAnsi="宋体" w:cs="宋体"/>
          <w:spacing w:val="20"/>
          <w:sz w:val="24"/>
          <w:szCs w:val="24"/>
        </w:rPr>
        <w:tab/>
      </w:r>
      <w:r>
        <w:rPr>
          <w:rFonts w:hint="eastAsia" w:ascii="宋体" w:hAnsi="宋体" w:cs="宋体"/>
          <w:spacing w:val="20"/>
          <w:sz w:val="24"/>
          <w:szCs w:val="24"/>
        </w:rPr>
        <w:t>工业企业厂界噪声标准</w:t>
      </w:r>
    </w:p>
    <w:p w14:paraId="373417D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16754</w:t>
      </w:r>
      <w:r>
        <w:rPr>
          <w:rFonts w:hint="eastAsia" w:ascii="宋体" w:hAnsi="宋体" w:cs="宋体"/>
          <w:spacing w:val="20"/>
          <w:sz w:val="24"/>
          <w:szCs w:val="24"/>
        </w:rPr>
        <w:tab/>
      </w:r>
      <w:r>
        <w:rPr>
          <w:rFonts w:hint="eastAsia" w:ascii="宋体" w:hAnsi="宋体" w:cs="宋体"/>
          <w:spacing w:val="20"/>
          <w:sz w:val="24"/>
          <w:szCs w:val="24"/>
        </w:rPr>
        <w:t>机械安全急停设计原则</w:t>
      </w:r>
    </w:p>
    <w:p w14:paraId="64827FC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3797</w:t>
      </w:r>
      <w:r>
        <w:rPr>
          <w:rFonts w:hint="eastAsia" w:ascii="宋体" w:hAnsi="宋体" w:cs="宋体"/>
          <w:spacing w:val="20"/>
          <w:sz w:val="24"/>
          <w:szCs w:val="24"/>
        </w:rPr>
        <w:tab/>
      </w:r>
      <w:r>
        <w:rPr>
          <w:rFonts w:hint="eastAsia" w:ascii="宋体" w:hAnsi="宋体" w:cs="宋体"/>
          <w:spacing w:val="20"/>
          <w:sz w:val="24"/>
          <w:szCs w:val="24"/>
        </w:rPr>
        <w:t>电气控制设备</w:t>
      </w:r>
    </w:p>
    <w:p w14:paraId="7D6D8AE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50054</w:t>
      </w:r>
      <w:r>
        <w:rPr>
          <w:rFonts w:hint="eastAsia" w:ascii="宋体" w:hAnsi="宋体" w:cs="宋体"/>
          <w:spacing w:val="20"/>
          <w:sz w:val="24"/>
          <w:szCs w:val="24"/>
        </w:rPr>
        <w:tab/>
      </w:r>
      <w:r>
        <w:rPr>
          <w:rFonts w:hint="eastAsia" w:ascii="宋体" w:hAnsi="宋体" w:cs="宋体"/>
          <w:spacing w:val="20"/>
          <w:sz w:val="24"/>
          <w:szCs w:val="24"/>
        </w:rPr>
        <w:t>低压配电设计规范</w:t>
      </w:r>
    </w:p>
    <w:p w14:paraId="6E7698E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GBT13869</w:t>
      </w:r>
      <w:r>
        <w:rPr>
          <w:rFonts w:hint="eastAsia" w:ascii="宋体" w:hAnsi="宋体" w:cs="宋体"/>
          <w:spacing w:val="20"/>
          <w:sz w:val="24"/>
          <w:szCs w:val="24"/>
        </w:rPr>
        <w:tab/>
      </w:r>
      <w:r>
        <w:rPr>
          <w:rFonts w:hint="eastAsia" w:ascii="宋体" w:hAnsi="宋体" w:cs="宋体"/>
          <w:spacing w:val="20"/>
          <w:sz w:val="24"/>
          <w:szCs w:val="24"/>
        </w:rPr>
        <w:t>用电安全导则</w:t>
      </w:r>
    </w:p>
    <w:p w14:paraId="56D5DA9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28568</w:t>
      </w:r>
      <w:r>
        <w:rPr>
          <w:rFonts w:hint="eastAsia" w:ascii="宋体" w:hAnsi="宋体" w:cs="宋体"/>
          <w:spacing w:val="20"/>
          <w:sz w:val="24"/>
          <w:szCs w:val="24"/>
        </w:rPr>
        <w:tab/>
      </w:r>
      <w:r>
        <w:rPr>
          <w:rFonts w:hint="eastAsia" w:ascii="宋体" w:hAnsi="宋体" w:cs="宋体"/>
          <w:spacing w:val="20"/>
          <w:sz w:val="24"/>
          <w:szCs w:val="24"/>
        </w:rPr>
        <w:t>电工电子设备机柜 安全设计要求</w:t>
      </w:r>
    </w:p>
    <w:p w14:paraId="652EF37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18135</w:t>
      </w:r>
      <w:r>
        <w:rPr>
          <w:rFonts w:hint="eastAsia" w:ascii="宋体" w:hAnsi="宋体" w:cs="宋体"/>
          <w:spacing w:val="20"/>
          <w:sz w:val="24"/>
          <w:szCs w:val="24"/>
        </w:rPr>
        <w:tab/>
      </w:r>
      <w:r>
        <w:rPr>
          <w:rFonts w:hint="eastAsia" w:ascii="宋体" w:hAnsi="宋体" w:cs="宋体"/>
          <w:spacing w:val="20"/>
          <w:sz w:val="24"/>
          <w:szCs w:val="24"/>
        </w:rPr>
        <w:t>电气工程CAD制图规则</w:t>
      </w:r>
    </w:p>
    <w:p w14:paraId="553F3A0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J4</w:t>
      </w:r>
      <w:r>
        <w:rPr>
          <w:rFonts w:hint="eastAsia" w:ascii="宋体" w:hAnsi="宋体" w:cs="宋体"/>
          <w:spacing w:val="20"/>
          <w:sz w:val="24"/>
          <w:szCs w:val="24"/>
        </w:rPr>
        <w:tab/>
      </w:r>
      <w:r>
        <w:rPr>
          <w:rFonts w:hint="eastAsia" w:ascii="宋体" w:hAnsi="宋体" w:cs="宋体"/>
          <w:spacing w:val="20"/>
          <w:sz w:val="24"/>
          <w:szCs w:val="24"/>
        </w:rPr>
        <w:t>工业“三废”排放试行标准</w:t>
      </w:r>
    </w:p>
    <w:p w14:paraId="75A20CE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TJ 36</w:t>
      </w:r>
      <w:r>
        <w:rPr>
          <w:rFonts w:hint="eastAsia" w:ascii="宋体" w:hAnsi="宋体" w:cs="宋体"/>
          <w:spacing w:val="20"/>
          <w:sz w:val="24"/>
          <w:szCs w:val="24"/>
        </w:rPr>
        <w:tab/>
      </w:r>
      <w:r>
        <w:rPr>
          <w:rFonts w:hint="eastAsia" w:ascii="宋体" w:hAnsi="宋体" w:cs="宋体"/>
          <w:spacing w:val="20"/>
          <w:sz w:val="24"/>
          <w:szCs w:val="24"/>
        </w:rPr>
        <w:t>工业企业设计卫生标准</w:t>
      </w:r>
    </w:p>
    <w:p w14:paraId="64D635D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87</w:t>
      </w:r>
      <w:r>
        <w:rPr>
          <w:rFonts w:hint="eastAsia" w:ascii="宋体" w:hAnsi="宋体" w:cs="宋体"/>
          <w:spacing w:val="20"/>
          <w:sz w:val="24"/>
          <w:szCs w:val="24"/>
        </w:rPr>
        <w:tab/>
      </w:r>
      <w:r>
        <w:rPr>
          <w:rFonts w:hint="eastAsia" w:ascii="宋体" w:hAnsi="宋体" w:cs="宋体"/>
          <w:spacing w:val="20"/>
          <w:sz w:val="24"/>
          <w:szCs w:val="24"/>
        </w:rPr>
        <w:t>工业企业噪声控制设计规范</w:t>
      </w:r>
    </w:p>
    <w:p w14:paraId="08DC41D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SD 126</w:t>
      </w:r>
      <w:r>
        <w:rPr>
          <w:rFonts w:hint="eastAsia" w:ascii="宋体" w:hAnsi="宋体" w:cs="宋体"/>
          <w:spacing w:val="20"/>
          <w:sz w:val="24"/>
          <w:szCs w:val="24"/>
        </w:rPr>
        <w:tab/>
      </w:r>
      <w:r>
        <w:rPr>
          <w:rFonts w:hint="eastAsia" w:ascii="宋体" w:hAnsi="宋体" w:cs="宋体"/>
          <w:spacing w:val="20"/>
          <w:sz w:val="24"/>
          <w:szCs w:val="24"/>
        </w:rPr>
        <w:t>电力系统谐波管理暂行规定</w:t>
      </w:r>
    </w:p>
    <w:p w14:paraId="04D77D1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4053.1</w:t>
      </w:r>
      <w:r>
        <w:rPr>
          <w:rFonts w:hint="eastAsia" w:ascii="宋体" w:hAnsi="宋体" w:cs="宋体"/>
          <w:spacing w:val="20"/>
          <w:sz w:val="24"/>
          <w:szCs w:val="24"/>
        </w:rPr>
        <w:tab/>
      </w:r>
      <w:r>
        <w:rPr>
          <w:rFonts w:hint="eastAsia" w:ascii="宋体" w:hAnsi="宋体" w:cs="宋体"/>
          <w:spacing w:val="20"/>
          <w:sz w:val="24"/>
          <w:szCs w:val="24"/>
        </w:rPr>
        <w:t>固定式钢直梯</w:t>
      </w:r>
    </w:p>
    <w:p w14:paraId="59E607C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4053.2</w:t>
      </w:r>
      <w:r>
        <w:rPr>
          <w:rFonts w:hint="eastAsia" w:ascii="宋体" w:hAnsi="宋体" w:cs="宋体"/>
          <w:spacing w:val="20"/>
          <w:sz w:val="24"/>
          <w:szCs w:val="24"/>
        </w:rPr>
        <w:tab/>
      </w:r>
      <w:r>
        <w:rPr>
          <w:rFonts w:hint="eastAsia" w:ascii="宋体" w:hAnsi="宋体" w:cs="宋体"/>
          <w:spacing w:val="20"/>
          <w:sz w:val="24"/>
          <w:szCs w:val="24"/>
        </w:rPr>
        <w:t>固定式钢斜梯</w:t>
      </w:r>
    </w:p>
    <w:p w14:paraId="68C67C1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4053.3</w:t>
      </w:r>
      <w:r>
        <w:rPr>
          <w:rFonts w:hint="eastAsia" w:ascii="宋体" w:hAnsi="宋体" w:cs="宋体"/>
          <w:spacing w:val="20"/>
          <w:sz w:val="24"/>
          <w:szCs w:val="24"/>
        </w:rPr>
        <w:tab/>
      </w:r>
      <w:r>
        <w:rPr>
          <w:rFonts w:hint="eastAsia" w:ascii="宋体" w:hAnsi="宋体" w:cs="宋体"/>
          <w:spacing w:val="20"/>
          <w:sz w:val="24"/>
          <w:szCs w:val="24"/>
        </w:rPr>
        <w:t>固定式工业防护栏杆安全技术条件</w:t>
      </w:r>
    </w:p>
    <w:p w14:paraId="2193942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4053.4</w:t>
      </w:r>
      <w:r>
        <w:rPr>
          <w:rFonts w:hint="eastAsia" w:ascii="宋体" w:hAnsi="宋体" w:cs="宋体"/>
          <w:spacing w:val="20"/>
          <w:sz w:val="24"/>
          <w:szCs w:val="24"/>
        </w:rPr>
        <w:tab/>
      </w:r>
      <w:r>
        <w:rPr>
          <w:rFonts w:hint="eastAsia" w:ascii="宋体" w:hAnsi="宋体" w:cs="宋体"/>
          <w:spacing w:val="20"/>
          <w:sz w:val="24"/>
          <w:szCs w:val="24"/>
        </w:rPr>
        <w:t>固定式工业钢平台</w:t>
      </w:r>
    </w:p>
    <w:p w14:paraId="35A6E06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7251.3</w:t>
      </w:r>
      <w:r>
        <w:rPr>
          <w:rFonts w:hint="eastAsia" w:ascii="宋体" w:hAnsi="宋体" w:cs="宋体"/>
          <w:spacing w:val="20"/>
          <w:sz w:val="24"/>
          <w:szCs w:val="24"/>
        </w:rPr>
        <w:tab/>
      </w:r>
      <w:r>
        <w:rPr>
          <w:rFonts w:hint="eastAsia" w:ascii="宋体" w:hAnsi="宋体" w:cs="宋体"/>
          <w:spacing w:val="20"/>
          <w:sz w:val="24"/>
          <w:szCs w:val="24"/>
        </w:rPr>
        <w:t>低压成套开关设备和控制设备 第3部分：由一般人员操作的配电板（DBO）</w:t>
      </w:r>
    </w:p>
    <w:p w14:paraId="5DFA9EA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ISO2151</w:t>
      </w:r>
      <w:r>
        <w:rPr>
          <w:rFonts w:hint="eastAsia" w:ascii="宋体" w:hAnsi="宋体" w:cs="宋体"/>
          <w:spacing w:val="20"/>
          <w:sz w:val="24"/>
          <w:szCs w:val="24"/>
        </w:rPr>
        <w:tab/>
      </w:r>
      <w:r>
        <w:rPr>
          <w:rFonts w:hint="eastAsia" w:ascii="宋体" w:hAnsi="宋体" w:cs="宋体"/>
          <w:spacing w:val="20"/>
          <w:sz w:val="24"/>
          <w:szCs w:val="24"/>
        </w:rPr>
        <w:t>噪声测试标准</w:t>
      </w:r>
    </w:p>
    <w:p w14:paraId="72A5A6C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7190.1-3</w:t>
      </w:r>
      <w:r>
        <w:rPr>
          <w:rFonts w:hint="eastAsia" w:ascii="宋体" w:hAnsi="宋体" w:cs="宋体"/>
          <w:spacing w:val="20"/>
          <w:sz w:val="24"/>
          <w:szCs w:val="24"/>
        </w:rPr>
        <w:tab/>
      </w:r>
      <w:r>
        <w:rPr>
          <w:rFonts w:hint="eastAsia" w:ascii="宋体" w:hAnsi="宋体" w:cs="宋体"/>
          <w:spacing w:val="20"/>
          <w:sz w:val="24"/>
          <w:szCs w:val="24"/>
        </w:rPr>
        <w:t>机械通风冷却水塔</w:t>
      </w:r>
    </w:p>
    <w:p w14:paraId="57FC74B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9237</w:t>
      </w:r>
      <w:r>
        <w:rPr>
          <w:rFonts w:hint="eastAsia" w:ascii="宋体" w:hAnsi="宋体" w:cs="宋体"/>
          <w:spacing w:val="20"/>
          <w:sz w:val="24"/>
          <w:szCs w:val="24"/>
        </w:rPr>
        <w:tab/>
      </w:r>
      <w:r>
        <w:rPr>
          <w:rFonts w:hint="eastAsia" w:ascii="宋体" w:hAnsi="宋体" w:cs="宋体"/>
          <w:spacing w:val="20"/>
          <w:sz w:val="24"/>
          <w:szCs w:val="24"/>
        </w:rPr>
        <w:t>制冷系统及热泵安全环境与要求</w:t>
      </w:r>
    </w:p>
    <w:p w14:paraId="0B16688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50102</w:t>
      </w:r>
      <w:r>
        <w:rPr>
          <w:rFonts w:hint="eastAsia" w:ascii="宋体" w:hAnsi="宋体" w:cs="宋体"/>
          <w:spacing w:val="20"/>
          <w:sz w:val="24"/>
          <w:szCs w:val="24"/>
        </w:rPr>
        <w:tab/>
      </w:r>
      <w:r>
        <w:rPr>
          <w:rFonts w:hint="eastAsia" w:ascii="宋体" w:hAnsi="宋体" w:cs="宋体"/>
          <w:spacing w:val="20"/>
          <w:sz w:val="24"/>
          <w:szCs w:val="24"/>
        </w:rPr>
        <w:t>工业循环水冷却设计规范</w:t>
      </w:r>
    </w:p>
    <w:p w14:paraId="75B4A09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31329</w:t>
      </w:r>
      <w:r>
        <w:rPr>
          <w:rFonts w:hint="eastAsia" w:ascii="宋体" w:hAnsi="宋体" w:cs="宋体"/>
          <w:spacing w:val="20"/>
          <w:sz w:val="24"/>
          <w:szCs w:val="24"/>
        </w:rPr>
        <w:tab/>
      </w:r>
      <w:r>
        <w:rPr>
          <w:rFonts w:hint="eastAsia" w:ascii="宋体" w:hAnsi="宋体" w:cs="宋体"/>
          <w:spacing w:val="20"/>
          <w:sz w:val="24"/>
          <w:szCs w:val="24"/>
        </w:rPr>
        <w:t>循环冷却水节水技术规范</w:t>
      </w:r>
    </w:p>
    <w:p w14:paraId="2D80A3E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50015</w:t>
      </w:r>
      <w:r>
        <w:rPr>
          <w:rFonts w:hint="eastAsia" w:ascii="宋体" w:hAnsi="宋体" w:cs="宋体"/>
          <w:spacing w:val="20"/>
          <w:sz w:val="24"/>
          <w:szCs w:val="24"/>
        </w:rPr>
        <w:tab/>
      </w:r>
      <w:r>
        <w:rPr>
          <w:rFonts w:hint="eastAsia" w:ascii="宋体" w:hAnsi="宋体" w:cs="宋体"/>
          <w:spacing w:val="20"/>
          <w:sz w:val="24"/>
          <w:szCs w:val="24"/>
        </w:rPr>
        <w:t>建筑给水排水设计标准</w:t>
      </w:r>
    </w:p>
    <w:p w14:paraId="3B1BDA6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GB9237</w:t>
      </w:r>
      <w:r>
        <w:rPr>
          <w:rFonts w:hint="eastAsia" w:ascii="宋体" w:hAnsi="宋体" w:cs="宋体"/>
          <w:spacing w:val="20"/>
          <w:sz w:val="24"/>
          <w:szCs w:val="24"/>
        </w:rPr>
        <w:tab/>
      </w:r>
      <w:r>
        <w:rPr>
          <w:rFonts w:hint="eastAsia" w:ascii="宋体" w:hAnsi="宋体" w:cs="宋体"/>
          <w:spacing w:val="20"/>
          <w:sz w:val="24"/>
          <w:szCs w:val="24"/>
        </w:rPr>
        <w:t>制冷设备通用技术规范</w:t>
      </w:r>
    </w:p>
    <w:p w14:paraId="3696C8A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5171.1</w:t>
      </w:r>
      <w:r>
        <w:rPr>
          <w:rFonts w:hint="eastAsia" w:ascii="宋体" w:hAnsi="宋体" w:cs="宋体"/>
          <w:spacing w:val="20"/>
          <w:sz w:val="24"/>
          <w:szCs w:val="24"/>
        </w:rPr>
        <w:tab/>
      </w:r>
      <w:r>
        <w:rPr>
          <w:rFonts w:hint="eastAsia" w:ascii="宋体" w:hAnsi="宋体" w:cs="宋体"/>
          <w:spacing w:val="20"/>
          <w:sz w:val="24"/>
          <w:szCs w:val="24"/>
        </w:rPr>
        <w:t>小功率电动机通用技术条件</w:t>
      </w:r>
    </w:p>
    <w:p w14:paraId="519CBF0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10178</w:t>
      </w:r>
      <w:r>
        <w:rPr>
          <w:rFonts w:hint="eastAsia" w:ascii="宋体" w:hAnsi="宋体" w:cs="宋体"/>
          <w:spacing w:val="20"/>
          <w:sz w:val="24"/>
          <w:szCs w:val="24"/>
        </w:rPr>
        <w:tab/>
      </w:r>
      <w:r>
        <w:rPr>
          <w:rFonts w:hint="eastAsia" w:ascii="宋体" w:hAnsi="宋体" w:cs="宋体"/>
          <w:spacing w:val="20"/>
          <w:sz w:val="24"/>
          <w:szCs w:val="24"/>
        </w:rPr>
        <w:t>工业通风机现场性能试验</w:t>
      </w:r>
    </w:p>
    <w:p w14:paraId="055A56C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GB/T 1236</w:t>
      </w:r>
      <w:r>
        <w:rPr>
          <w:rFonts w:hint="eastAsia" w:ascii="宋体" w:hAnsi="宋体" w:cs="宋体"/>
          <w:spacing w:val="20"/>
          <w:sz w:val="24"/>
          <w:szCs w:val="24"/>
        </w:rPr>
        <w:tab/>
      </w:r>
      <w:r>
        <w:rPr>
          <w:rFonts w:hint="eastAsia" w:ascii="宋体" w:hAnsi="宋体" w:cs="宋体"/>
          <w:spacing w:val="20"/>
          <w:sz w:val="24"/>
          <w:szCs w:val="24"/>
        </w:rPr>
        <w:t>工业通风机用标准化风道性能试验</w:t>
      </w:r>
    </w:p>
    <w:p w14:paraId="75BED55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JB/T 8689</w:t>
      </w:r>
      <w:r>
        <w:rPr>
          <w:rFonts w:hint="eastAsia" w:ascii="宋体" w:hAnsi="宋体" w:cs="宋体"/>
          <w:spacing w:val="20"/>
          <w:sz w:val="24"/>
          <w:szCs w:val="24"/>
        </w:rPr>
        <w:tab/>
      </w:r>
      <w:r>
        <w:rPr>
          <w:rFonts w:hint="eastAsia" w:ascii="宋体" w:hAnsi="宋体" w:cs="宋体"/>
          <w:spacing w:val="20"/>
          <w:sz w:val="24"/>
          <w:szCs w:val="24"/>
        </w:rPr>
        <w:t>通风机振动检测及其限值</w:t>
      </w:r>
    </w:p>
    <w:p w14:paraId="350B89C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JB/T 9070</w:t>
      </w:r>
      <w:r>
        <w:rPr>
          <w:rFonts w:hint="eastAsia" w:ascii="宋体" w:hAnsi="宋体" w:cs="宋体"/>
          <w:spacing w:val="20"/>
          <w:sz w:val="24"/>
          <w:szCs w:val="24"/>
        </w:rPr>
        <w:tab/>
      </w:r>
      <w:r>
        <w:rPr>
          <w:rFonts w:hint="eastAsia" w:ascii="宋体" w:hAnsi="宋体" w:cs="宋体"/>
          <w:spacing w:val="20"/>
          <w:sz w:val="24"/>
          <w:szCs w:val="24"/>
        </w:rPr>
        <w:t>空调用通风机叶轮平衡</w:t>
      </w:r>
    </w:p>
    <w:p w14:paraId="16B0837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GB 50189</w:t>
      </w:r>
      <w:r>
        <w:rPr>
          <w:rFonts w:hint="eastAsia" w:ascii="宋体" w:hAnsi="宋体" w:cs="宋体"/>
          <w:spacing w:val="20"/>
          <w:sz w:val="24"/>
          <w:szCs w:val="24"/>
        </w:rPr>
        <w:tab/>
      </w:r>
      <w:r>
        <w:rPr>
          <w:rFonts w:hint="eastAsia" w:ascii="宋体" w:hAnsi="宋体" w:cs="宋体"/>
          <w:spacing w:val="20"/>
          <w:sz w:val="24"/>
          <w:szCs w:val="24"/>
        </w:rPr>
        <w:t>公共建筑节能设计标准</w:t>
      </w:r>
    </w:p>
    <w:p w14:paraId="0CB0114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JB/T10536</w:t>
      </w:r>
      <w:r>
        <w:rPr>
          <w:rFonts w:hint="eastAsia" w:ascii="宋体" w:hAnsi="宋体" w:cs="宋体"/>
          <w:spacing w:val="20"/>
          <w:sz w:val="24"/>
          <w:szCs w:val="24"/>
        </w:rPr>
        <w:tab/>
      </w:r>
      <w:r>
        <w:rPr>
          <w:rFonts w:hint="eastAsia" w:ascii="宋体" w:hAnsi="宋体" w:cs="宋体"/>
          <w:spacing w:val="20"/>
          <w:sz w:val="24"/>
          <w:szCs w:val="24"/>
        </w:rPr>
        <w:t>一般用途离心通风机技术条件</w:t>
      </w:r>
    </w:p>
    <w:p w14:paraId="59926D62">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六．冷却水塔的验收</w:t>
      </w:r>
    </w:p>
    <w:p w14:paraId="617B3E1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1、预验收</w:t>
      </w:r>
    </w:p>
    <w:p w14:paraId="5009CB0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1.1买方通知卖方到卖方工厂对冷却水塔进行预验收。按技术协议对所有外购件、叶轮、电机、主体材料、填充材料等进行逐项确认。</w:t>
      </w:r>
    </w:p>
    <w:p w14:paraId="22BDA64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1.2按最终合同、技术协议进行逐项确认。</w:t>
      </w:r>
    </w:p>
    <w:p w14:paraId="609FCAA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1.3预验收完成后双方签定《设备预验收报告》。</w:t>
      </w:r>
    </w:p>
    <w:p w14:paraId="6D2D531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2、终验收：</w:t>
      </w:r>
    </w:p>
    <w:p w14:paraId="7EDA4417">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冷却水塔终验收在买方工厂进行，终验收项目包括：按最终合同、技术协议逐项对冷却水塔主要技术性能参数及功能检查、运行冷却效果等进行验收，终验收所需的专业检测工具由卖方提供。终验收合格，双方签定《设备终验收报告》。</w:t>
      </w:r>
    </w:p>
    <w:p w14:paraId="16732E5A">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七．冷却水塔的安装</w:t>
      </w:r>
    </w:p>
    <w:p w14:paraId="5BC6003F">
      <w:pPr>
        <w:spacing w:line="360" w:lineRule="auto"/>
        <w:ind w:firstLine="198" w:firstLineChars="71"/>
        <w:jc w:val="left"/>
        <w:rPr>
          <w:rFonts w:hint="eastAsia" w:ascii="宋体" w:hAnsi="宋体" w:cs="宋体"/>
          <w:spacing w:val="20"/>
          <w:sz w:val="24"/>
          <w:szCs w:val="24"/>
          <w:highlight w:val="yellow"/>
        </w:rPr>
      </w:pPr>
      <w:r>
        <w:rPr>
          <w:rFonts w:hint="eastAsia" w:ascii="宋体" w:hAnsi="宋体" w:cs="宋体"/>
          <w:spacing w:val="20"/>
          <w:sz w:val="24"/>
          <w:szCs w:val="24"/>
          <w:highlight w:val="yellow"/>
        </w:rPr>
        <w:t>1、</w:t>
      </w:r>
      <w:bookmarkStart w:id="8" w:name="_Hlk184841305"/>
      <w:r>
        <w:rPr>
          <w:rFonts w:hint="eastAsia" w:ascii="宋体" w:hAnsi="宋体" w:cs="宋体"/>
          <w:spacing w:val="20"/>
          <w:sz w:val="24"/>
          <w:szCs w:val="24"/>
          <w:highlight w:val="yellow"/>
        </w:rPr>
        <w:t>本项目已完成冷却水塔设备基础的建设，卖方的冷却水塔产品需要与冷却水塔的设备基础匹配，满足安装要求。</w:t>
      </w:r>
    </w:p>
    <w:bookmarkEnd w:id="8"/>
    <w:p w14:paraId="570703F2">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highlight w:val="yellow"/>
        </w:rPr>
        <w:t>2、卖方负责冷却水塔的现场安装和调试，安装和调试过程中的水电由买方提供协助。</w:t>
      </w:r>
    </w:p>
    <w:p w14:paraId="7DB0B35E">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3、冷却水塔完成安装后，卖方为买方免费提供使用培训。</w:t>
      </w:r>
    </w:p>
    <w:p w14:paraId="7EDE2105">
      <w:pPr>
        <w:spacing w:line="360" w:lineRule="auto"/>
        <w:ind w:firstLine="0" w:firstLineChars="0"/>
        <w:rPr>
          <w:rFonts w:hint="eastAsia" w:ascii="宋体" w:hAnsi="宋体" w:cs="宋体"/>
          <w:b/>
          <w:bCs/>
          <w:spacing w:val="20"/>
          <w:sz w:val="28"/>
          <w:szCs w:val="28"/>
        </w:rPr>
      </w:pPr>
      <w:bookmarkStart w:id="9" w:name="_Toc23025"/>
      <w:bookmarkStart w:id="10" w:name="_Toc5603"/>
      <w:bookmarkStart w:id="11" w:name="_Toc19345"/>
      <w:bookmarkStart w:id="12" w:name="_Toc5611"/>
      <w:r>
        <w:rPr>
          <w:rFonts w:hint="eastAsia" w:ascii="宋体" w:hAnsi="宋体" w:cs="宋体"/>
          <w:b/>
          <w:bCs/>
          <w:spacing w:val="20"/>
          <w:sz w:val="28"/>
          <w:szCs w:val="28"/>
        </w:rPr>
        <w:t>八．质量保证及售后服务</w:t>
      </w:r>
      <w:bookmarkEnd w:id="9"/>
      <w:bookmarkEnd w:id="10"/>
      <w:bookmarkEnd w:id="11"/>
      <w:bookmarkEnd w:id="12"/>
      <w:bookmarkStart w:id="13" w:name="_Toc32740"/>
    </w:p>
    <w:p w14:paraId="2AA5B108">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1、设备质量保证期为12个月，质量保证期从终验收合格之日起计算。</w:t>
      </w:r>
    </w:p>
    <w:p w14:paraId="31854F4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2、在质量保证期内，卖方应对由于设备设计、工艺、材料或质量缺陷等原因导致的任何设备故障负责，并免费负责对设备进行维修（含零部件更换）或以消除故障。</w:t>
      </w:r>
      <w:bookmarkStart w:id="14" w:name="_Toc17636"/>
    </w:p>
    <w:p w14:paraId="623E582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3、质保期内，如设备或零部件因非人为因素出现故障而造成短期停用时，则质保期和免费维修期相应顺延。如设备停用影响生产时间超过30天，则质保期顺延并扣除质保金50%。</w:t>
      </w:r>
    </w:p>
    <w:p w14:paraId="0CC91E26">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4、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bookmarkEnd w:id="14"/>
      <w:bookmarkStart w:id="15" w:name="_Toc17642"/>
    </w:p>
    <w:bookmarkEnd w:id="15"/>
    <w:p w14:paraId="1A9657F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5、设备在质量保证期到期前一月派有经验的设备工程师对设备进行一次免费保养并进行整机的精度校准。具体工作内容如下：</w:t>
      </w:r>
    </w:p>
    <w:bookmarkEnd w:id="13"/>
    <w:p w14:paraId="14B8A4FA">
      <w:pPr>
        <w:spacing w:line="360" w:lineRule="auto"/>
        <w:ind w:firstLine="0" w:firstLineChars="0"/>
        <w:rPr>
          <w:rFonts w:hint="eastAsia" w:ascii="宋体" w:hAnsi="宋体" w:cs="宋体"/>
          <w:spacing w:val="20"/>
          <w:sz w:val="24"/>
          <w:szCs w:val="24"/>
        </w:rPr>
      </w:pPr>
      <w:bookmarkStart w:id="16" w:name="_Hlk133516786"/>
      <w:r>
        <w:rPr>
          <w:rFonts w:hint="eastAsia" w:ascii="宋体" w:hAnsi="宋体" w:cs="宋体"/>
          <w:b/>
          <w:bCs/>
          <w:spacing w:val="20"/>
          <w:sz w:val="28"/>
          <w:szCs w:val="28"/>
        </w:rPr>
        <w:t>九．交货期、交货地点、付款方式</w:t>
      </w:r>
    </w:p>
    <w:p w14:paraId="0A9DB7EE">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1、交货期</w:t>
      </w:r>
    </w:p>
    <w:p w14:paraId="5FA5E646">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自合同生效之日起的</w:t>
      </w:r>
      <w:r>
        <w:rPr>
          <w:rFonts w:hint="eastAsia" w:ascii="宋体" w:hAnsi="宋体" w:cs="宋体"/>
          <w:spacing w:val="20"/>
          <w:sz w:val="24"/>
          <w:szCs w:val="24"/>
          <w:lang w:val="en-US" w:eastAsia="zh-CN"/>
        </w:rPr>
        <w:t>6</w:t>
      </w:r>
      <w:r>
        <w:rPr>
          <w:rFonts w:hint="eastAsia" w:ascii="宋体" w:hAnsi="宋体" w:cs="宋体"/>
          <w:spacing w:val="20"/>
          <w:sz w:val="24"/>
          <w:szCs w:val="24"/>
          <w:highlight w:val="yellow"/>
        </w:rPr>
        <w:t>0天</w:t>
      </w:r>
      <w:r>
        <w:rPr>
          <w:rFonts w:hint="eastAsia" w:ascii="宋体" w:hAnsi="宋体" w:cs="宋体"/>
          <w:spacing w:val="20"/>
          <w:sz w:val="24"/>
          <w:szCs w:val="24"/>
        </w:rPr>
        <w:t>内，需完成冷却水塔的制造、交货、安装、人员培训并交付给买方正常使用。</w:t>
      </w:r>
    </w:p>
    <w:p w14:paraId="7A7FE9D6">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2、交货地点</w:t>
      </w:r>
    </w:p>
    <w:p w14:paraId="183AB1D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广州市南沙区大岗镇潭新公路362号广州工控大湾区现代高端装备研发生产基地项目（二期）。</w:t>
      </w:r>
    </w:p>
    <w:bookmarkEnd w:id="16"/>
    <w:p w14:paraId="1EC5BC75">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3、付款方式</w:t>
      </w:r>
      <w:bookmarkStart w:id="17" w:name="_Hlk133517382"/>
    </w:p>
    <w:bookmarkEnd w:id="17"/>
    <w:p w14:paraId="22DB9A30">
      <w:pPr>
        <w:spacing w:line="360" w:lineRule="auto"/>
        <w:ind w:firstLine="560"/>
        <w:rPr>
          <w:rFonts w:hint="eastAsia" w:ascii="宋体" w:hAnsi="宋体" w:cs="宋体"/>
          <w:spacing w:val="20"/>
          <w:sz w:val="24"/>
          <w:szCs w:val="24"/>
        </w:rPr>
      </w:pPr>
      <w:bookmarkStart w:id="18" w:name="_Hlk184838153"/>
      <w:bookmarkStart w:id="19" w:name="_Hlk144846123"/>
      <w:r>
        <w:rPr>
          <w:rFonts w:hint="eastAsia" w:ascii="宋体" w:hAnsi="宋体" w:cs="宋体"/>
          <w:spacing w:val="20"/>
          <w:sz w:val="24"/>
          <w:szCs w:val="24"/>
          <w:highlight w:val="yellow"/>
        </w:rPr>
        <w:t>买方预付合同总额的30％作为预付款，卖方需开具合同总额30％的增值税（税率：13%）专票发票；预验收合格后，买方支付合同总额的30％作为预验收款，卖方方需开具合同总额30％的增值税（税率：13%）专票发票；终验收合格后，买方支付合同总额的30％作为终验收款，同时卖方需开具合同总额的40%增值税（税率：13%）专票发票；合同总额的10％作为质保金，如无质量问题，在终验收合格之日起一年后付清。</w:t>
      </w:r>
    </w:p>
    <w:bookmarkEnd w:id="18"/>
    <w:p w14:paraId="5DB6FA6E">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十．投标须知</w:t>
      </w:r>
    </w:p>
    <w:p w14:paraId="4FB22361">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（一）投标人资格要求</w:t>
      </w:r>
    </w:p>
    <w:p w14:paraId="00041CC7">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1、具备的条件：</w:t>
      </w:r>
    </w:p>
    <w:bookmarkEnd w:id="19"/>
    <w:p w14:paraId="38D0BE4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1.1 具有独立承担民事责任的能力：提供法人或者其他组织等的营业执照或登记证书等证明文件复印件。</w:t>
      </w:r>
    </w:p>
    <w:p w14:paraId="3B20AEA5">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6FD8B32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1.3 具有良好的商业信誉和健全的财务会计制度：提供以下两种形式之一的财务状况报告： </w:t>
      </w:r>
    </w:p>
    <w:p w14:paraId="675DB662">
      <w:pPr>
        <w:spacing w:line="360" w:lineRule="auto"/>
        <w:ind w:firstLine="478" w:firstLineChars="171"/>
        <w:rPr>
          <w:rFonts w:hint="eastAsia" w:ascii="宋体" w:hAnsi="宋体" w:cs="宋体"/>
          <w:spacing w:val="20"/>
          <w:sz w:val="24"/>
          <w:szCs w:val="24"/>
        </w:rPr>
      </w:pPr>
      <w:r>
        <w:rPr>
          <w:rFonts w:hint="eastAsia" w:ascii="宋体" w:hAnsi="宋体" w:cs="宋体"/>
          <w:spacing w:val="20"/>
          <w:sz w:val="24"/>
          <w:szCs w:val="24"/>
        </w:rPr>
        <w:t>1.3.1 经会计师事务所审计的202</w:t>
      </w:r>
      <w:r>
        <w:rPr>
          <w:rFonts w:ascii="宋体" w:hAnsi="宋体" w:cs="宋体"/>
          <w:spacing w:val="20"/>
          <w:sz w:val="24"/>
          <w:szCs w:val="24"/>
        </w:rPr>
        <w:t>1</w:t>
      </w:r>
      <w:r>
        <w:rPr>
          <w:rFonts w:hint="eastAsia" w:ascii="宋体" w:hAnsi="宋体" w:cs="宋体"/>
          <w:spacing w:val="20"/>
          <w:sz w:val="24"/>
          <w:szCs w:val="24"/>
        </w:rPr>
        <w:t>-202</w:t>
      </w:r>
      <w:r>
        <w:rPr>
          <w:rFonts w:ascii="宋体" w:hAnsi="宋体" w:cs="宋体"/>
          <w:spacing w:val="20"/>
          <w:sz w:val="24"/>
          <w:szCs w:val="24"/>
        </w:rPr>
        <w:t>3</w:t>
      </w:r>
      <w:r>
        <w:rPr>
          <w:rFonts w:hint="eastAsia" w:ascii="宋体" w:hAnsi="宋体" w:cs="宋体"/>
          <w:spacing w:val="20"/>
          <w:sz w:val="24"/>
          <w:szCs w:val="24"/>
        </w:rPr>
        <w:t>年度财务报告；</w:t>
      </w:r>
    </w:p>
    <w:p w14:paraId="112AB7EE">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1.3.2基本开户银行出具的资信证明。如制造商新成立的，则提供成立至今的月或季度财务报表复印件。</w:t>
      </w:r>
    </w:p>
    <w:p w14:paraId="2EDECF46">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1.4 履行合同所必须的设备和专业技术能力：提供该证明材料复印件（如履行合同的场地、设备、技术人员等）或提供承诺函（格式自拟）。</w:t>
      </w:r>
    </w:p>
    <w:p w14:paraId="34C2718B">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28AB56B">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2、本项目的特定资格要求：</w:t>
      </w:r>
    </w:p>
    <w:p w14:paraId="3E5E8E2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2.1 投标人为所投项目冷却水塔的制造商或有合法授权的代理商。</w:t>
      </w:r>
    </w:p>
    <w:p w14:paraId="4C7F7409">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2</w:t>
      </w:r>
      <w:r>
        <w:rPr>
          <w:rFonts w:hint="eastAsia" w:ascii="宋体" w:hAnsi="宋体" w:cs="宋体"/>
          <w:spacing w:val="20"/>
          <w:sz w:val="24"/>
          <w:szCs w:val="24"/>
        </w:rPr>
        <w:t xml:space="preserve">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14:paraId="5093544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2.</w:t>
      </w:r>
      <w:r>
        <w:rPr>
          <w:rFonts w:ascii="宋体" w:hAnsi="宋体" w:cs="宋体"/>
          <w:spacing w:val="20"/>
          <w:sz w:val="24"/>
          <w:szCs w:val="24"/>
        </w:rPr>
        <w:t>3</w:t>
      </w:r>
      <w:r>
        <w:rPr>
          <w:rFonts w:hint="eastAsia" w:ascii="宋体" w:hAnsi="宋体" w:cs="宋体"/>
          <w:spacing w:val="20"/>
          <w:sz w:val="24"/>
          <w:szCs w:val="24"/>
        </w:rPr>
        <w:t xml:space="preserve"> 单位负责人为同一人或者存在控股、管理关系的不同单位，不得参与同一标段投标或者未划分标段的同一招标项目同一分包招标。</w:t>
      </w:r>
    </w:p>
    <w:p w14:paraId="3F1463C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4</w:t>
      </w:r>
      <w:r>
        <w:rPr>
          <w:rFonts w:hint="eastAsia" w:ascii="宋体" w:hAnsi="宋体" w:cs="宋体"/>
          <w:spacing w:val="20"/>
          <w:sz w:val="24"/>
          <w:szCs w:val="24"/>
        </w:rPr>
        <w:t>本项目不接受联合体投标。</w:t>
      </w:r>
    </w:p>
    <w:p w14:paraId="0C43E604">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（二）投标单位需提供以下资料：</w:t>
      </w:r>
    </w:p>
    <w:p w14:paraId="23DBE772">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1、营业执照副本和相应生产制造资质证书复印件（均需盖投标单位公章，原件备查）；</w:t>
      </w:r>
    </w:p>
    <w:p w14:paraId="464AB889">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2、法定代表人证明书和委托授权书原件；</w:t>
      </w:r>
    </w:p>
    <w:p w14:paraId="3B963B7B">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3、提供公司近</w:t>
      </w:r>
      <w:r>
        <w:rPr>
          <w:rFonts w:ascii="宋体" w:hAnsi="宋体" w:cs="宋体"/>
          <w:b/>
          <w:bCs/>
          <w:spacing w:val="20"/>
          <w:sz w:val="24"/>
          <w:szCs w:val="24"/>
        </w:rPr>
        <w:t>5</w:t>
      </w:r>
      <w:r>
        <w:rPr>
          <w:rFonts w:hint="eastAsia" w:ascii="宋体" w:hAnsi="宋体" w:cs="宋体"/>
          <w:b/>
          <w:bCs/>
          <w:spacing w:val="20"/>
          <w:sz w:val="24"/>
          <w:szCs w:val="24"/>
        </w:rPr>
        <w:t>年来类似项目相关业绩合同与报告;</w:t>
      </w:r>
    </w:p>
    <w:p w14:paraId="0D74C41D">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（三）投标文件中的项目实施方案：</w:t>
      </w:r>
    </w:p>
    <w:p w14:paraId="53944BA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1、投标内容应包括：</w:t>
      </w:r>
    </w:p>
    <w:p w14:paraId="7B2610B6">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1.1技术方案（包括主要技术参数及配置的描述、培训内容等）</w:t>
      </w:r>
    </w:p>
    <w:p w14:paraId="7E5C234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1.2</w:t>
      </w:r>
      <w:r>
        <w:rPr>
          <w:rFonts w:ascii="宋体" w:hAnsi="宋体" w:cs="宋体"/>
          <w:spacing w:val="20"/>
          <w:sz w:val="24"/>
          <w:szCs w:val="24"/>
        </w:rPr>
        <w:t xml:space="preserve"> </w:t>
      </w:r>
      <w:r>
        <w:rPr>
          <w:rFonts w:hint="eastAsia" w:ascii="宋体" w:hAnsi="宋体" w:cs="宋体"/>
          <w:spacing w:val="20"/>
          <w:sz w:val="24"/>
          <w:szCs w:val="24"/>
        </w:rPr>
        <w:t>冷却水塔详细设计图纸和材料清单</w:t>
      </w:r>
    </w:p>
    <w:p w14:paraId="2FC26317">
      <w:pPr>
        <w:pStyle w:val="23"/>
        <w:spacing w:line="360" w:lineRule="auto"/>
        <w:ind w:firstLine="560" w:firstLineChars="200"/>
        <w:rPr>
          <w:rFonts w:hint="eastAsia" w:ascii="宋体" w:hAnsi="宋体" w:cs="宋体"/>
          <w:spacing w:val="20"/>
          <w:kern w:val="2"/>
          <w:sz w:val="24"/>
          <w:szCs w:val="24"/>
        </w:rPr>
      </w:pPr>
      <w:r>
        <w:rPr>
          <w:rFonts w:hint="eastAsia" w:ascii="宋体" w:hAnsi="宋体" w:cs="宋体"/>
          <w:spacing w:val="20"/>
          <w:sz w:val="24"/>
          <w:szCs w:val="24"/>
        </w:rPr>
        <w:t>1.</w:t>
      </w:r>
      <w:r>
        <w:rPr>
          <w:rFonts w:ascii="宋体" w:hAnsi="宋体" w:cs="宋体"/>
          <w:spacing w:val="20"/>
          <w:sz w:val="24"/>
          <w:szCs w:val="24"/>
        </w:rPr>
        <w:t>3</w:t>
      </w:r>
      <w:r>
        <w:rPr>
          <w:rFonts w:hint="eastAsia" w:ascii="宋体" w:hAnsi="宋体" w:cs="宋体"/>
          <w:spacing w:val="20"/>
          <w:sz w:val="24"/>
          <w:szCs w:val="24"/>
        </w:rPr>
        <w:t xml:space="preserve"> </w:t>
      </w:r>
      <w:bookmarkStart w:id="20" w:name="_Hlk160472077"/>
      <w:r>
        <w:rPr>
          <w:rFonts w:hint="eastAsia" w:ascii="宋体" w:hAnsi="宋体" w:cs="宋体"/>
          <w:spacing w:val="20"/>
          <w:sz w:val="24"/>
          <w:szCs w:val="24"/>
        </w:rPr>
        <w:t>提供冷却水塔</w:t>
      </w:r>
      <w:r>
        <w:rPr>
          <w:rFonts w:hint="eastAsia" w:ascii="宋体" w:hAnsi="宋体" w:cs="宋体"/>
          <w:spacing w:val="20"/>
          <w:kern w:val="2"/>
          <w:sz w:val="24"/>
          <w:szCs w:val="24"/>
        </w:rPr>
        <w:t>涉及的重要外购件名称、型号、及生产厂家信息。将信息资料填写至表3中。</w:t>
      </w:r>
    </w:p>
    <w:p w14:paraId="4F602C6A">
      <w:pPr>
        <w:pStyle w:val="23"/>
        <w:ind w:firstLine="500"/>
        <w:jc w:val="center"/>
        <w:rPr>
          <w:rFonts w:hint="eastAsia" w:ascii="宋体" w:hAnsi="宋体"/>
          <w:b/>
          <w:bCs/>
          <w:kern w:val="2"/>
          <w:sz w:val="21"/>
          <w:szCs w:val="21"/>
        </w:rPr>
      </w:pPr>
      <w:r>
        <w:rPr>
          <w:rFonts w:hint="eastAsia" w:ascii="宋体" w:hAnsi="宋体"/>
          <w:b/>
          <w:bCs/>
          <w:kern w:val="2"/>
          <w:sz w:val="21"/>
          <w:szCs w:val="21"/>
        </w:rPr>
        <w:t>表3</w:t>
      </w:r>
      <w:r>
        <w:rPr>
          <w:rFonts w:ascii="宋体" w:hAnsi="宋体"/>
          <w:b/>
          <w:bCs/>
          <w:kern w:val="2"/>
          <w:sz w:val="21"/>
          <w:szCs w:val="21"/>
        </w:rPr>
        <w:t xml:space="preserve">  </w:t>
      </w:r>
      <w:r>
        <w:rPr>
          <w:rFonts w:hint="eastAsia" w:ascii="宋体" w:hAnsi="宋体"/>
          <w:b/>
          <w:bCs/>
          <w:kern w:val="2"/>
          <w:sz w:val="21"/>
          <w:szCs w:val="21"/>
        </w:rPr>
        <w:t>冷却水塔重要外购件及</w:t>
      </w:r>
      <w:r>
        <w:rPr>
          <w:rFonts w:hint="eastAsia" w:ascii="宋体" w:hAnsi="宋体"/>
          <w:b/>
          <w:bCs/>
          <w:szCs w:val="21"/>
        </w:rPr>
        <w:t>生产厂家</w:t>
      </w:r>
      <w:r>
        <w:rPr>
          <w:rFonts w:hint="eastAsia" w:ascii="宋体" w:hAnsi="宋体"/>
          <w:b/>
          <w:bCs/>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3B28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794CE27">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62B57A5E">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67245DEF">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79348857">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6F5F6EBC">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26B6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9FA85B4">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6AE807FB">
            <w:pPr>
              <w:spacing w:line="360" w:lineRule="auto"/>
              <w:ind w:firstLine="0" w:firstLineChars="0"/>
              <w:jc w:val="center"/>
              <w:rPr>
                <w:rFonts w:hint="eastAsia" w:ascii="宋体" w:hAnsi="宋体"/>
                <w:b/>
                <w:bCs/>
                <w:szCs w:val="21"/>
              </w:rPr>
            </w:pPr>
          </w:p>
        </w:tc>
        <w:tc>
          <w:tcPr>
            <w:tcW w:w="2499" w:type="dxa"/>
          </w:tcPr>
          <w:p w14:paraId="62870DDC">
            <w:pPr>
              <w:spacing w:line="360" w:lineRule="auto"/>
              <w:ind w:firstLine="0" w:firstLineChars="0"/>
              <w:jc w:val="center"/>
              <w:rPr>
                <w:rFonts w:hint="eastAsia" w:ascii="宋体" w:hAnsi="宋体"/>
                <w:b/>
                <w:bCs/>
                <w:szCs w:val="21"/>
              </w:rPr>
            </w:pPr>
          </w:p>
        </w:tc>
        <w:tc>
          <w:tcPr>
            <w:tcW w:w="1097" w:type="dxa"/>
          </w:tcPr>
          <w:p w14:paraId="722B9D7D">
            <w:pPr>
              <w:spacing w:line="360" w:lineRule="auto"/>
              <w:ind w:firstLine="0" w:firstLineChars="0"/>
              <w:jc w:val="center"/>
              <w:rPr>
                <w:rFonts w:hint="eastAsia" w:ascii="宋体" w:hAnsi="宋体"/>
                <w:b/>
                <w:bCs/>
                <w:szCs w:val="21"/>
              </w:rPr>
            </w:pPr>
          </w:p>
        </w:tc>
        <w:tc>
          <w:tcPr>
            <w:tcW w:w="3385" w:type="dxa"/>
          </w:tcPr>
          <w:p w14:paraId="0E45CC2F">
            <w:pPr>
              <w:spacing w:line="360" w:lineRule="auto"/>
              <w:ind w:firstLine="0" w:firstLineChars="0"/>
              <w:jc w:val="center"/>
              <w:rPr>
                <w:rFonts w:hint="eastAsia" w:ascii="宋体" w:hAnsi="宋体"/>
                <w:b/>
                <w:bCs/>
                <w:szCs w:val="21"/>
              </w:rPr>
            </w:pPr>
          </w:p>
        </w:tc>
      </w:tr>
      <w:tr w14:paraId="1E0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0AE9C1A">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55A75F25">
            <w:pPr>
              <w:spacing w:line="360" w:lineRule="auto"/>
              <w:ind w:firstLine="0" w:firstLineChars="0"/>
              <w:jc w:val="center"/>
              <w:rPr>
                <w:rFonts w:hint="eastAsia" w:ascii="宋体" w:hAnsi="宋体"/>
                <w:b/>
                <w:bCs/>
                <w:szCs w:val="21"/>
              </w:rPr>
            </w:pPr>
          </w:p>
        </w:tc>
        <w:tc>
          <w:tcPr>
            <w:tcW w:w="2499" w:type="dxa"/>
          </w:tcPr>
          <w:p w14:paraId="10F9F625">
            <w:pPr>
              <w:spacing w:line="360" w:lineRule="auto"/>
              <w:ind w:firstLine="0" w:firstLineChars="0"/>
              <w:jc w:val="center"/>
              <w:rPr>
                <w:rFonts w:hint="eastAsia" w:ascii="宋体" w:hAnsi="宋体"/>
                <w:b/>
                <w:bCs/>
                <w:szCs w:val="21"/>
              </w:rPr>
            </w:pPr>
          </w:p>
        </w:tc>
        <w:tc>
          <w:tcPr>
            <w:tcW w:w="1097" w:type="dxa"/>
          </w:tcPr>
          <w:p w14:paraId="6064ABE7">
            <w:pPr>
              <w:spacing w:line="360" w:lineRule="auto"/>
              <w:ind w:firstLine="0" w:firstLineChars="0"/>
              <w:jc w:val="center"/>
              <w:rPr>
                <w:rFonts w:hint="eastAsia" w:ascii="宋体" w:hAnsi="宋体"/>
                <w:b/>
                <w:bCs/>
                <w:szCs w:val="21"/>
              </w:rPr>
            </w:pPr>
          </w:p>
        </w:tc>
        <w:tc>
          <w:tcPr>
            <w:tcW w:w="3385" w:type="dxa"/>
          </w:tcPr>
          <w:p w14:paraId="11239B2E">
            <w:pPr>
              <w:spacing w:line="360" w:lineRule="auto"/>
              <w:ind w:firstLine="0" w:firstLineChars="0"/>
              <w:jc w:val="center"/>
              <w:rPr>
                <w:rFonts w:hint="eastAsia" w:ascii="宋体" w:hAnsi="宋体"/>
                <w:b/>
                <w:bCs/>
                <w:szCs w:val="21"/>
              </w:rPr>
            </w:pPr>
          </w:p>
        </w:tc>
      </w:tr>
      <w:tr w14:paraId="7CFE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00B8CBE">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1623395B">
            <w:pPr>
              <w:spacing w:line="360" w:lineRule="auto"/>
              <w:ind w:firstLine="0" w:firstLineChars="0"/>
              <w:jc w:val="center"/>
              <w:rPr>
                <w:rFonts w:hint="eastAsia" w:ascii="宋体" w:hAnsi="宋体"/>
                <w:b/>
                <w:bCs/>
                <w:szCs w:val="21"/>
              </w:rPr>
            </w:pPr>
          </w:p>
        </w:tc>
        <w:tc>
          <w:tcPr>
            <w:tcW w:w="2499" w:type="dxa"/>
          </w:tcPr>
          <w:p w14:paraId="605C13DA">
            <w:pPr>
              <w:spacing w:line="360" w:lineRule="auto"/>
              <w:ind w:firstLine="0" w:firstLineChars="0"/>
              <w:jc w:val="center"/>
              <w:rPr>
                <w:rFonts w:hint="eastAsia" w:ascii="宋体" w:hAnsi="宋体"/>
                <w:b/>
                <w:bCs/>
                <w:szCs w:val="21"/>
              </w:rPr>
            </w:pPr>
          </w:p>
        </w:tc>
        <w:tc>
          <w:tcPr>
            <w:tcW w:w="1097" w:type="dxa"/>
          </w:tcPr>
          <w:p w14:paraId="47726A16">
            <w:pPr>
              <w:spacing w:line="360" w:lineRule="auto"/>
              <w:ind w:firstLine="0" w:firstLineChars="0"/>
              <w:jc w:val="center"/>
              <w:rPr>
                <w:rFonts w:hint="eastAsia" w:ascii="宋体" w:hAnsi="宋体"/>
                <w:b/>
                <w:bCs/>
                <w:szCs w:val="21"/>
              </w:rPr>
            </w:pPr>
          </w:p>
        </w:tc>
        <w:tc>
          <w:tcPr>
            <w:tcW w:w="3385" w:type="dxa"/>
          </w:tcPr>
          <w:p w14:paraId="0B5CAA4F">
            <w:pPr>
              <w:spacing w:line="360" w:lineRule="auto"/>
              <w:ind w:firstLine="0" w:firstLineChars="0"/>
              <w:jc w:val="center"/>
              <w:rPr>
                <w:rFonts w:hint="eastAsia" w:ascii="宋体" w:hAnsi="宋体"/>
                <w:b/>
                <w:bCs/>
                <w:szCs w:val="21"/>
              </w:rPr>
            </w:pPr>
          </w:p>
        </w:tc>
      </w:tr>
      <w:tr w14:paraId="221B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17B3A81">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2F80419A">
            <w:pPr>
              <w:spacing w:line="360" w:lineRule="auto"/>
              <w:ind w:firstLine="0" w:firstLineChars="0"/>
              <w:jc w:val="center"/>
              <w:rPr>
                <w:rFonts w:hint="eastAsia" w:ascii="宋体" w:hAnsi="宋体"/>
                <w:b/>
                <w:bCs/>
                <w:szCs w:val="21"/>
              </w:rPr>
            </w:pPr>
          </w:p>
        </w:tc>
        <w:tc>
          <w:tcPr>
            <w:tcW w:w="2499" w:type="dxa"/>
          </w:tcPr>
          <w:p w14:paraId="66618982">
            <w:pPr>
              <w:spacing w:line="360" w:lineRule="auto"/>
              <w:ind w:firstLine="0" w:firstLineChars="0"/>
              <w:jc w:val="center"/>
              <w:rPr>
                <w:rFonts w:hint="eastAsia" w:ascii="宋体" w:hAnsi="宋体"/>
                <w:b/>
                <w:bCs/>
                <w:szCs w:val="21"/>
              </w:rPr>
            </w:pPr>
          </w:p>
        </w:tc>
        <w:tc>
          <w:tcPr>
            <w:tcW w:w="1097" w:type="dxa"/>
          </w:tcPr>
          <w:p w14:paraId="46E534E4">
            <w:pPr>
              <w:spacing w:line="360" w:lineRule="auto"/>
              <w:ind w:firstLine="0" w:firstLineChars="0"/>
              <w:jc w:val="center"/>
              <w:rPr>
                <w:rFonts w:hint="eastAsia" w:ascii="宋体" w:hAnsi="宋体"/>
                <w:b/>
                <w:bCs/>
                <w:szCs w:val="21"/>
              </w:rPr>
            </w:pPr>
          </w:p>
        </w:tc>
        <w:tc>
          <w:tcPr>
            <w:tcW w:w="3385" w:type="dxa"/>
          </w:tcPr>
          <w:p w14:paraId="622AE18C">
            <w:pPr>
              <w:spacing w:line="360" w:lineRule="auto"/>
              <w:ind w:firstLine="0" w:firstLineChars="0"/>
              <w:jc w:val="center"/>
              <w:rPr>
                <w:rFonts w:hint="eastAsia" w:ascii="宋体" w:hAnsi="宋体"/>
                <w:b/>
                <w:bCs/>
                <w:szCs w:val="21"/>
              </w:rPr>
            </w:pPr>
          </w:p>
        </w:tc>
      </w:tr>
      <w:tr w14:paraId="02F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9BF2E86">
            <w:pPr>
              <w:spacing w:line="360" w:lineRule="auto"/>
              <w:ind w:firstLine="0" w:firstLineChars="0"/>
              <w:jc w:val="center"/>
              <w:rPr>
                <w:rFonts w:hint="eastAsia" w:ascii="宋体" w:hAnsi="宋体"/>
                <w:b/>
                <w:bCs/>
                <w:szCs w:val="21"/>
              </w:rPr>
            </w:pPr>
            <w:r>
              <w:rPr>
                <w:rFonts w:ascii="宋体" w:hAnsi="宋体"/>
                <w:b/>
                <w:bCs/>
                <w:szCs w:val="21"/>
              </w:rPr>
              <w:t>...</w:t>
            </w:r>
          </w:p>
        </w:tc>
        <w:tc>
          <w:tcPr>
            <w:tcW w:w="1975" w:type="dxa"/>
          </w:tcPr>
          <w:p w14:paraId="56689BAD">
            <w:pPr>
              <w:spacing w:line="360" w:lineRule="auto"/>
              <w:ind w:firstLine="0" w:firstLineChars="0"/>
              <w:jc w:val="center"/>
              <w:rPr>
                <w:rFonts w:hint="eastAsia" w:ascii="宋体" w:hAnsi="宋体"/>
                <w:b/>
                <w:bCs/>
                <w:szCs w:val="21"/>
              </w:rPr>
            </w:pPr>
          </w:p>
        </w:tc>
        <w:tc>
          <w:tcPr>
            <w:tcW w:w="2499" w:type="dxa"/>
          </w:tcPr>
          <w:p w14:paraId="06292341">
            <w:pPr>
              <w:spacing w:line="360" w:lineRule="auto"/>
              <w:ind w:firstLine="0" w:firstLineChars="0"/>
              <w:jc w:val="center"/>
              <w:rPr>
                <w:rFonts w:hint="eastAsia" w:ascii="宋体" w:hAnsi="宋体"/>
                <w:b/>
                <w:bCs/>
                <w:szCs w:val="21"/>
              </w:rPr>
            </w:pPr>
          </w:p>
        </w:tc>
        <w:tc>
          <w:tcPr>
            <w:tcW w:w="1097" w:type="dxa"/>
          </w:tcPr>
          <w:p w14:paraId="733A1B33">
            <w:pPr>
              <w:spacing w:line="360" w:lineRule="auto"/>
              <w:ind w:firstLine="0" w:firstLineChars="0"/>
              <w:jc w:val="center"/>
              <w:rPr>
                <w:rFonts w:hint="eastAsia" w:ascii="宋体" w:hAnsi="宋体"/>
                <w:b/>
                <w:bCs/>
                <w:szCs w:val="21"/>
              </w:rPr>
            </w:pPr>
          </w:p>
        </w:tc>
        <w:tc>
          <w:tcPr>
            <w:tcW w:w="3385" w:type="dxa"/>
          </w:tcPr>
          <w:p w14:paraId="17326246">
            <w:pPr>
              <w:spacing w:line="360" w:lineRule="auto"/>
              <w:ind w:firstLine="0" w:firstLineChars="0"/>
              <w:jc w:val="center"/>
              <w:rPr>
                <w:rFonts w:hint="eastAsia" w:ascii="宋体" w:hAnsi="宋体"/>
                <w:b/>
                <w:bCs/>
                <w:szCs w:val="21"/>
              </w:rPr>
            </w:pPr>
          </w:p>
        </w:tc>
      </w:tr>
      <w:bookmarkEnd w:id="20"/>
    </w:tbl>
    <w:p w14:paraId="6D56D8EA">
      <w:pPr>
        <w:spacing w:line="360" w:lineRule="auto"/>
        <w:ind w:firstLine="281" w:firstLineChars="100"/>
        <w:rPr>
          <w:rFonts w:hint="eastAsia" w:ascii="宋体" w:hAnsi="宋体" w:cs="宋体"/>
          <w:b/>
          <w:bCs/>
          <w:spacing w:val="20"/>
          <w:sz w:val="24"/>
          <w:szCs w:val="24"/>
        </w:rPr>
      </w:pPr>
      <w:r>
        <w:rPr>
          <w:rFonts w:hint="eastAsia" w:ascii="宋体" w:hAnsi="宋体" w:cs="宋体"/>
          <w:b/>
          <w:bCs/>
          <w:spacing w:val="20"/>
          <w:sz w:val="24"/>
          <w:szCs w:val="24"/>
        </w:rPr>
        <w:t xml:space="preserve"> 2、投标文件需列出安装调试进度安排，列出安装时须招标人配合的要求。</w:t>
      </w:r>
    </w:p>
    <w:p w14:paraId="37CC6ACB">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w:t>
      </w:r>
      <w:r>
        <w:rPr>
          <w:rFonts w:ascii="宋体" w:hAnsi="宋体" w:cs="宋体"/>
          <w:b/>
          <w:bCs/>
          <w:spacing w:val="20"/>
          <w:sz w:val="24"/>
          <w:szCs w:val="24"/>
        </w:rPr>
        <w:t>3</w:t>
      </w:r>
      <w:r>
        <w:rPr>
          <w:rFonts w:hint="eastAsia" w:ascii="宋体" w:hAnsi="宋体" w:cs="宋体"/>
          <w:b/>
          <w:bCs/>
          <w:spacing w:val="20"/>
          <w:sz w:val="24"/>
          <w:szCs w:val="24"/>
        </w:rPr>
        <w:t>、投标书份数为一正本四副本。</w:t>
      </w:r>
    </w:p>
    <w:p w14:paraId="3829B9CD">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（四）开标时，出现如下情况之一的为无效标：</w:t>
      </w:r>
    </w:p>
    <w:p w14:paraId="33C9AEF6">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1、投标书的关键内容模糊或不能辨认的；</w:t>
      </w:r>
    </w:p>
    <w:p w14:paraId="5B49E3C4">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2、投标书有2个以上投标报价的；</w:t>
      </w:r>
    </w:p>
    <w:p w14:paraId="3CB3AC39">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3、投标书在投标截止时间后送达的；</w:t>
      </w:r>
    </w:p>
    <w:p w14:paraId="53E2CE43">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4、投标书未密封和未在封条上加盖公章的。</w:t>
      </w:r>
    </w:p>
    <w:p w14:paraId="3F0FCC16">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5、投标书资料不齐全、不真实或与其他投标单位串通投标的。</w:t>
      </w:r>
    </w:p>
    <w:p w14:paraId="5C154979">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（五）投标截止时间、开标时间</w:t>
      </w:r>
    </w:p>
    <w:p w14:paraId="37B08CDC">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1、递交投标文件时间：  2025年1</w:t>
      </w:r>
      <w:r>
        <w:rPr>
          <w:rFonts w:ascii="宋体" w:hAnsi="宋体" w:cs="宋体"/>
          <w:spacing w:val="20"/>
          <w:sz w:val="24"/>
          <w:szCs w:val="24"/>
        </w:rPr>
        <w:t>月</w:t>
      </w:r>
      <w:r>
        <w:rPr>
          <w:rFonts w:hint="eastAsia" w:ascii="宋体" w:hAnsi="宋体" w:cs="宋体"/>
          <w:spacing w:val="20"/>
          <w:sz w:val="24"/>
          <w:szCs w:val="24"/>
          <w:lang w:val="en-US" w:eastAsia="zh-CN"/>
        </w:rPr>
        <w:t>9</w:t>
      </w:r>
      <w:r>
        <w:rPr>
          <w:rFonts w:ascii="宋体" w:hAnsi="宋体" w:cs="宋体"/>
          <w:spacing w:val="20"/>
          <w:sz w:val="24"/>
          <w:szCs w:val="24"/>
        </w:rPr>
        <w:t>日</w:t>
      </w:r>
    </w:p>
    <w:p w14:paraId="0B18AEF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2、投标截止时间： </w:t>
      </w:r>
      <w:r>
        <w:rPr>
          <w:rFonts w:ascii="宋体" w:hAnsi="宋体" w:cs="宋体"/>
          <w:spacing w:val="20"/>
          <w:sz w:val="24"/>
          <w:szCs w:val="24"/>
        </w:rPr>
        <w:t xml:space="preserve">  </w:t>
      </w:r>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2</w:t>
      </w:r>
      <w:r>
        <w:rPr>
          <w:rFonts w:hint="eastAsia" w:ascii="宋体" w:hAnsi="宋体" w:cs="宋体"/>
          <w:spacing w:val="20"/>
          <w:sz w:val="24"/>
          <w:szCs w:val="24"/>
        </w:rPr>
        <w:t>月</w:t>
      </w:r>
      <w:r>
        <w:rPr>
          <w:rFonts w:hint="eastAsia" w:ascii="宋体" w:hAnsi="宋体" w:cs="宋体"/>
          <w:spacing w:val="20"/>
          <w:sz w:val="24"/>
          <w:szCs w:val="24"/>
          <w:lang w:val="en-US" w:eastAsia="zh-CN"/>
        </w:rPr>
        <w:t>10</w:t>
      </w:r>
      <w:r>
        <w:rPr>
          <w:rFonts w:hint="eastAsia" w:ascii="宋体" w:hAnsi="宋体" w:cs="宋体"/>
          <w:spacing w:val="20"/>
          <w:sz w:val="24"/>
          <w:szCs w:val="24"/>
        </w:rPr>
        <w:t xml:space="preserve">日        </w:t>
      </w:r>
    </w:p>
    <w:p w14:paraId="4CFCE171">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3、递交投标文件地点：</w:t>
      </w:r>
    </w:p>
    <w:p w14:paraId="1C61903B">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广州市荔湾区芳村大道东73号，广州柴油机厂股份有限公司 工艺部</w:t>
      </w:r>
    </w:p>
    <w:p w14:paraId="65E6FBA7">
      <w:pPr>
        <w:numPr>
          <w:ilvl w:val="0"/>
          <w:numId w:val="2"/>
        </w:num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招标联系人:帅工，联系方式：13660805455</w:t>
      </w:r>
    </w:p>
    <w:p w14:paraId="695115C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邓工，联系方式：13760818780</w:t>
      </w:r>
    </w:p>
    <w:p w14:paraId="66BE3508">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5、开标时间： 2025年</w:t>
      </w:r>
      <w:r>
        <w:rPr>
          <w:rFonts w:hint="eastAsia" w:ascii="宋体" w:hAnsi="宋体" w:cs="宋体"/>
          <w:spacing w:val="20"/>
          <w:sz w:val="24"/>
          <w:szCs w:val="24"/>
          <w:lang w:val="en-US" w:eastAsia="zh-CN"/>
        </w:rPr>
        <w:t>2</w:t>
      </w:r>
      <w:r>
        <w:rPr>
          <w:rFonts w:hint="eastAsia" w:ascii="宋体" w:hAnsi="宋体" w:cs="宋体"/>
          <w:spacing w:val="20"/>
          <w:sz w:val="24"/>
          <w:szCs w:val="24"/>
        </w:rPr>
        <w:t>月</w:t>
      </w:r>
      <w:r>
        <w:rPr>
          <w:rFonts w:hint="eastAsia" w:ascii="宋体" w:hAnsi="宋体" w:cs="宋体"/>
          <w:spacing w:val="20"/>
          <w:sz w:val="24"/>
          <w:szCs w:val="24"/>
          <w:lang w:val="en-US" w:eastAsia="zh-CN"/>
        </w:rPr>
        <w:t>11</w:t>
      </w:r>
      <w:r>
        <w:rPr>
          <w:rFonts w:hint="eastAsia" w:ascii="宋体" w:hAnsi="宋体" w:cs="宋体"/>
          <w:spacing w:val="20"/>
          <w:sz w:val="24"/>
          <w:szCs w:val="24"/>
        </w:rPr>
        <w:t>日</w:t>
      </w:r>
    </w:p>
    <w:p w14:paraId="2A0572C3">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广州柴油机厂股份有限公司 </w:t>
      </w:r>
    </w:p>
    <w:p w14:paraId="2E106A2C">
      <w:pPr>
        <w:spacing w:line="360" w:lineRule="auto"/>
        <w:ind w:firstLine="560"/>
        <w:rPr>
          <w:rFonts w:hint="eastAsia" w:ascii="宋体" w:hAnsi="宋体" w:cs="宋体"/>
          <w:b/>
          <w:bCs/>
          <w:szCs w:val="21"/>
        </w:rPr>
      </w:pPr>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1</w:t>
      </w:r>
      <w:r>
        <w:rPr>
          <w:rFonts w:hint="eastAsia" w:ascii="宋体" w:hAnsi="宋体" w:cs="宋体"/>
          <w:spacing w:val="20"/>
          <w:sz w:val="24"/>
          <w:szCs w:val="24"/>
        </w:rPr>
        <w:t>月</w:t>
      </w:r>
      <w:r>
        <w:rPr>
          <w:rFonts w:hint="eastAsia" w:ascii="宋体" w:hAnsi="宋体" w:cs="宋体"/>
          <w:spacing w:val="20"/>
          <w:sz w:val="24"/>
          <w:szCs w:val="24"/>
          <w:lang w:val="en-US" w:eastAsia="zh-CN"/>
        </w:rPr>
        <w:t>8</w:t>
      </w:r>
      <w:r>
        <w:rPr>
          <w:rFonts w:hint="eastAsia" w:ascii="宋体" w:hAnsi="宋体" w:cs="宋体"/>
          <w:spacing w:val="20"/>
          <w:sz w:val="24"/>
          <w:szCs w:val="24"/>
        </w:rPr>
        <w:t>日</w:t>
      </w:r>
    </w:p>
    <w:p w14:paraId="46C5F0D4">
      <w:pPr>
        <w:keepLines/>
        <w:spacing w:line="360" w:lineRule="auto"/>
        <w:ind w:firstLine="0" w:firstLineChars="0"/>
        <w:jc w:val="left"/>
        <w:rPr>
          <w:rFonts w:hint="eastAsia" w:ascii="宋体" w:hAnsi="宋体" w:cs="宋体"/>
          <w:b/>
          <w:bCs/>
          <w:szCs w:val="21"/>
        </w:rPr>
      </w:pPr>
    </w:p>
    <w:p w14:paraId="32B4BC80">
      <w:pPr>
        <w:keepLines/>
        <w:spacing w:line="360" w:lineRule="auto"/>
        <w:ind w:firstLine="0" w:firstLineChars="0"/>
        <w:jc w:val="left"/>
        <w:rPr>
          <w:rFonts w:hint="eastAsia" w:ascii="宋体" w:hAnsi="宋体" w:cs="宋体"/>
          <w:b/>
          <w:bCs/>
          <w:szCs w:val="21"/>
        </w:rPr>
      </w:pPr>
    </w:p>
    <w:p w14:paraId="5AB038EA">
      <w:pPr>
        <w:keepLines/>
        <w:spacing w:line="360" w:lineRule="auto"/>
        <w:ind w:firstLine="0" w:firstLineChars="0"/>
        <w:jc w:val="left"/>
        <w:rPr>
          <w:rFonts w:hint="eastAsia" w:ascii="宋体" w:hAnsi="宋体" w:cs="宋体"/>
          <w:b/>
          <w:bCs/>
          <w:szCs w:val="21"/>
        </w:rPr>
      </w:pPr>
      <w:r>
        <w:rPr>
          <w:rFonts w:hint="eastAsia" w:ascii="宋体" w:hAnsi="宋体" w:cs="宋体"/>
          <w:b/>
          <w:bCs/>
          <w:szCs w:val="21"/>
        </w:rPr>
        <w:t>附件： 1投标书；2销售合同范本。</w:t>
      </w:r>
    </w:p>
    <w:p w14:paraId="35844E9D">
      <w:pPr>
        <w:keepLines/>
        <w:spacing w:line="360" w:lineRule="auto"/>
        <w:ind w:firstLine="0" w:firstLineChars="0"/>
        <w:jc w:val="left"/>
        <w:rPr>
          <w:rFonts w:hint="eastAsia" w:ascii="宋体" w:hAnsi="宋体" w:cs="宋体"/>
          <w:b/>
          <w:bCs/>
          <w:spacing w:val="20"/>
          <w:sz w:val="24"/>
          <w:szCs w:val="24"/>
        </w:rPr>
      </w:pPr>
      <w:r>
        <w:rPr>
          <w:rFonts w:hint="eastAsia" w:ascii="宋体" w:hAnsi="宋体" w:cs="宋体"/>
          <w:b/>
          <w:bCs/>
          <w:szCs w:val="21"/>
        </w:rPr>
        <w:t>注：附件可从广州柴油机厂股份有限公司网站http://www.gdfdiesel.com.cn下载</w:t>
      </w:r>
    </w:p>
    <w:p w14:paraId="712A95B8">
      <w:pPr>
        <w:tabs>
          <w:tab w:val="left" w:pos="1460"/>
        </w:tabs>
        <w:ind w:firstLine="0" w:firstLineChars="0"/>
        <w:jc w:val="left"/>
        <w:rPr>
          <w:rFonts w:hint="eastAsia" w:ascii="宋体" w:hAnsi="宋体" w:cs="宋体"/>
          <w:b/>
          <w:bCs/>
          <w:spacing w:val="20"/>
          <w:sz w:val="24"/>
          <w:szCs w:val="24"/>
        </w:rPr>
      </w:pPr>
    </w:p>
    <w:p w14:paraId="624BF34B">
      <w:pPr>
        <w:tabs>
          <w:tab w:val="left" w:pos="1460"/>
        </w:tabs>
        <w:ind w:firstLine="0" w:firstLineChars="0"/>
        <w:jc w:val="left"/>
        <w:rPr>
          <w:rFonts w:hint="eastAsia" w:ascii="宋体" w:hAnsi="宋体" w:cs="宋体"/>
          <w:b/>
          <w:bCs/>
          <w:spacing w:val="20"/>
          <w:sz w:val="24"/>
          <w:szCs w:val="24"/>
        </w:rPr>
      </w:pPr>
    </w:p>
    <w:p w14:paraId="3504D421">
      <w:pPr>
        <w:tabs>
          <w:tab w:val="left" w:pos="1460"/>
        </w:tabs>
        <w:ind w:firstLine="0" w:firstLineChars="0"/>
        <w:jc w:val="left"/>
        <w:rPr>
          <w:rFonts w:hint="eastAsia" w:ascii="宋体" w:hAnsi="宋体" w:cs="宋体"/>
          <w:b/>
          <w:bCs/>
          <w:spacing w:val="20"/>
          <w:sz w:val="24"/>
          <w:szCs w:val="24"/>
        </w:rPr>
      </w:pPr>
    </w:p>
    <w:p w14:paraId="4803EF0C">
      <w:pPr>
        <w:tabs>
          <w:tab w:val="left" w:pos="1460"/>
        </w:tabs>
        <w:ind w:firstLine="0" w:firstLineChars="0"/>
        <w:jc w:val="left"/>
        <w:rPr>
          <w:rFonts w:hint="eastAsia" w:ascii="宋体" w:hAnsi="宋体" w:cs="宋体"/>
          <w:b/>
          <w:bCs/>
          <w:spacing w:val="20"/>
          <w:sz w:val="24"/>
          <w:szCs w:val="24"/>
        </w:rPr>
      </w:pPr>
    </w:p>
    <w:p w14:paraId="0F28700F">
      <w:pPr>
        <w:tabs>
          <w:tab w:val="left" w:pos="6103"/>
        </w:tabs>
        <w:ind w:right="1004" w:firstLine="0" w:firstLineChars="0"/>
        <w:rPr>
          <w:rFonts w:hint="eastAsia" w:ascii="宋体" w:hAnsi="宋体" w:eastAsia="宋体" w:cs="宋体"/>
          <w:b/>
          <w:bCs/>
          <w:spacing w:val="20"/>
          <w:szCs w:val="21"/>
          <w:lang w:val="en-US" w:eastAsia="zh-CN"/>
        </w:rPr>
      </w:pPr>
      <w:r>
        <w:rPr>
          <w:rFonts w:hint="eastAsia" w:ascii="宋体" w:hAnsi="宋体" w:cs="宋体"/>
          <w:b/>
          <w:bCs/>
          <w:spacing w:val="20"/>
          <w:sz w:val="24"/>
          <w:szCs w:val="24"/>
        </w:rPr>
        <w:t>附件1：</w:t>
      </w:r>
      <w:r>
        <w:rPr>
          <w:rFonts w:hint="eastAsia" w:ascii="宋体" w:hAnsi="宋体" w:cs="宋体"/>
          <w:b/>
          <w:bCs/>
          <w:spacing w:val="20"/>
          <w:sz w:val="24"/>
          <w:szCs w:val="24"/>
        </w:rPr>
        <w:tab/>
      </w:r>
      <w:bookmarkStart w:id="21" w:name="_Hlk113119284"/>
      <w:r>
        <w:rPr>
          <w:rFonts w:ascii="宋体" w:hAnsi="宋体" w:cs="宋体"/>
          <w:b/>
          <w:bCs/>
          <w:spacing w:val="20"/>
          <w:szCs w:val="21"/>
        </w:rPr>
        <w:t>GC-DGSBZB0</w:t>
      </w:r>
      <w:r>
        <w:rPr>
          <w:rFonts w:hint="eastAsia" w:ascii="宋体" w:hAnsi="宋体" w:cs="宋体"/>
          <w:b/>
          <w:bCs/>
          <w:spacing w:val="20"/>
          <w:szCs w:val="21"/>
          <w:lang w:val="en-US" w:eastAsia="zh-CN"/>
        </w:rPr>
        <w:t>1</w:t>
      </w:r>
      <w:r>
        <w:rPr>
          <w:rFonts w:hint="eastAsia" w:ascii="宋体" w:hAnsi="宋体" w:cs="宋体"/>
          <w:b/>
          <w:bCs/>
          <w:spacing w:val="20"/>
          <w:szCs w:val="21"/>
        </w:rPr>
        <w:t>B</w:t>
      </w:r>
      <w:r>
        <w:rPr>
          <w:rFonts w:ascii="宋体" w:hAnsi="宋体" w:cs="宋体"/>
          <w:b/>
          <w:bCs/>
          <w:spacing w:val="20"/>
          <w:szCs w:val="21"/>
        </w:rPr>
        <w:t>-202</w:t>
      </w:r>
      <w:r>
        <w:rPr>
          <w:rFonts w:hint="eastAsia" w:ascii="宋体" w:hAnsi="宋体" w:cs="宋体"/>
          <w:b/>
          <w:bCs/>
          <w:spacing w:val="20"/>
          <w:szCs w:val="21"/>
          <w:lang w:val="en-US" w:eastAsia="zh-CN"/>
        </w:rPr>
        <w:t>5</w:t>
      </w:r>
    </w:p>
    <w:bookmarkEnd w:id="21"/>
    <w:p w14:paraId="1D5FB85B">
      <w:pPr>
        <w:tabs>
          <w:tab w:val="left" w:pos="1460"/>
        </w:tabs>
        <w:ind w:firstLine="0" w:firstLineChars="0"/>
        <w:jc w:val="left"/>
        <w:rPr>
          <w:rFonts w:hint="eastAsia" w:ascii="宋体" w:hAnsi="宋体" w:cs="宋体"/>
          <w:b/>
          <w:bCs/>
          <w:spacing w:val="20"/>
          <w:sz w:val="24"/>
          <w:szCs w:val="24"/>
        </w:rPr>
      </w:pPr>
    </w:p>
    <w:p w14:paraId="7C304AC7">
      <w:pPr>
        <w:tabs>
          <w:tab w:val="left" w:pos="5551"/>
        </w:tabs>
        <w:ind w:firstLine="0" w:firstLineChars="0"/>
        <w:jc w:val="center"/>
        <w:rPr>
          <w:rFonts w:hint="eastAsia" w:ascii="宋体" w:hAnsi="宋体" w:cs="宋体"/>
          <w:spacing w:val="20"/>
          <w:sz w:val="24"/>
          <w:szCs w:val="24"/>
        </w:rPr>
      </w:pPr>
      <w:r>
        <w:rPr>
          <w:rFonts w:hint="eastAsia" w:ascii="宋体" w:hAnsi="宋体" w:cs="宋体"/>
          <w:b/>
          <w:bCs/>
          <w:spacing w:val="20"/>
          <w:sz w:val="44"/>
          <w:szCs w:val="44"/>
        </w:rPr>
        <w:t>投 标 书</w:t>
      </w:r>
    </w:p>
    <w:p w14:paraId="63B1BEAF">
      <w:pPr>
        <w:numPr>
          <w:ilvl w:val="0"/>
          <w:numId w:val="3"/>
        </w:numPr>
        <w:tabs>
          <w:tab w:val="left" w:pos="5551"/>
        </w:tabs>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项目投标报价（将本项目投标报价等相关内容填写至表1）</w:t>
      </w:r>
    </w:p>
    <w:p w14:paraId="34ED2C4C">
      <w:pPr>
        <w:tabs>
          <w:tab w:val="left" w:pos="5551"/>
        </w:tabs>
        <w:ind w:firstLine="560"/>
        <w:jc w:val="center"/>
      </w:pPr>
      <w:bookmarkStart w:id="22" w:name="_Hlk184837615"/>
      <w:r>
        <w:rPr>
          <w:rFonts w:hint="eastAsia" w:ascii="宋体" w:hAnsi="宋体" w:cs="宋体"/>
          <w:spacing w:val="20"/>
          <w:sz w:val="24"/>
          <w:szCs w:val="24"/>
        </w:rPr>
        <w:t>表1投标报价</w:t>
      </w:r>
    </w:p>
    <w:tbl>
      <w:tblPr>
        <w:tblStyle w:val="1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106"/>
        <w:gridCol w:w="1756"/>
        <w:gridCol w:w="937"/>
        <w:gridCol w:w="690"/>
        <w:gridCol w:w="1011"/>
        <w:gridCol w:w="1701"/>
      </w:tblGrid>
      <w:tr w14:paraId="501F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09C92898">
            <w:pPr>
              <w:tabs>
                <w:tab w:val="left" w:pos="5551"/>
              </w:tabs>
              <w:ind w:firstLine="0" w:firstLineChars="0"/>
              <w:jc w:val="center"/>
              <w:rPr>
                <w:rFonts w:hint="eastAsia" w:ascii="宋体" w:hAnsi="宋体" w:cs="宋体"/>
                <w:b/>
                <w:bCs/>
                <w:spacing w:val="20"/>
                <w:sz w:val="24"/>
                <w:szCs w:val="24"/>
              </w:rPr>
            </w:pPr>
            <w:bookmarkStart w:id="23" w:name="_Hlk153715547"/>
            <w:bookmarkStart w:id="24" w:name="_Hlk160472500"/>
            <w:r>
              <w:rPr>
                <w:rFonts w:hint="eastAsia" w:ascii="宋体" w:hAnsi="宋体" w:cs="宋体"/>
                <w:b/>
                <w:bCs/>
                <w:spacing w:val="20"/>
                <w:sz w:val="24"/>
                <w:szCs w:val="24"/>
              </w:rPr>
              <w:t>项目</w:t>
            </w:r>
          </w:p>
        </w:tc>
        <w:tc>
          <w:tcPr>
            <w:tcW w:w="1106" w:type="dxa"/>
            <w:vAlign w:val="center"/>
          </w:tcPr>
          <w:p w14:paraId="0526FF8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693" w:type="dxa"/>
            <w:gridSpan w:val="2"/>
            <w:vAlign w:val="center"/>
          </w:tcPr>
          <w:p w14:paraId="44267DC5">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701" w:type="dxa"/>
            <w:gridSpan w:val="2"/>
            <w:vAlign w:val="center"/>
          </w:tcPr>
          <w:p w14:paraId="13B3B53A">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01" w:type="dxa"/>
            <w:vAlign w:val="center"/>
          </w:tcPr>
          <w:p w14:paraId="703C308F">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0CB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EA931CC">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冷却水塔A</w:t>
            </w:r>
          </w:p>
        </w:tc>
        <w:tc>
          <w:tcPr>
            <w:tcW w:w="1106" w:type="dxa"/>
            <w:vAlign w:val="center"/>
          </w:tcPr>
          <w:p w14:paraId="6BE84502">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693" w:type="dxa"/>
            <w:gridSpan w:val="2"/>
          </w:tcPr>
          <w:p w14:paraId="48AC5F21">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循环水量≥1000m3/h</w:t>
            </w:r>
          </w:p>
          <w:p w14:paraId="17CA4324">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冷却水进/出水温度：48/33℃</w:t>
            </w:r>
          </w:p>
          <w:p w14:paraId="457E80DD">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干球温度：≤33℃</w:t>
            </w:r>
          </w:p>
        </w:tc>
        <w:tc>
          <w:tcPr>
            <w:tcW w:w="1701" w:type="dxa"/>
            <w:gridSpan w:val="2"/>
          </w:tcPr>
          <w:p w14:paraId="21226E63">
            <w:pPr>
              <w:tabs>
                <w:tab w:val="left" w:pos="5551"/>
              </w:tabs>
              <w:ind w:firstLine="0" w:firstLineChars="0"/>
              <w:jc w:val="left"/>
              <w:rPr>
                <w:rFonts w:hint="eastAsia" w:ascii="宋体" w:hAnsi="宋体" w:cs="宋体"/>
                <w:b/>
                <w:bCs/>
                <w:spacing w:val="20"/>
                <w:sz w:val="24"/>
                <w:szCs w:val="24"/>
              </w:rPr>
            </w:pPr>
          </w:p>
        </w:tc>
        <w:tc>
          <w:tcPr>
            <w:tcW w:w="1701" w:type="dxa"/>
          </w:tcPr>
          <w:p w14:paraId="40F1861C">
            <w:pPr>
              <w:tabs>
                <w:tab w:val="left" w:pos="5551"/>
              </w:tabs>
              <w:ind w:firstLine="0" w:firstLineChars="0"/>
              <w:jc w:val="left"/>
              <w:rPr>
                <w:rFonts w:hint="eastAsia" w:ascii="宋体" w:hAnsi="宋体" w:cs="宋体"/>
                <w:b/>
                <w:bCs/>
                <w:spacing w:val="20"/>
                <w:sz w:val="24"/>
                <w:szCs w:val="24"/>
              </w:rPr>
            </w:pPr>
          </w:p>
        </w:tc>
      </w:tr>
      <w:tr w14:paraId="76B9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F51D9DE">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冷却水塔B</w:t>
            </w:r>
          </w:p>
        </w:tc>
        <w:tc>
          <w:tcPr>
            <w:tcW w:w="1106" w:type="dxa"/>
            <w:vAlign w:val="center"/>
          </w:tcPr>
          <w:p w14:paraId="421FE2DB">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1套</w:t>
            </w:r>
          </w:p>
        </w:tc>
        <w:tc>
          <w:tcPr>
            <w:tcW w:w="2693" w:type="dxa"/>
            <w:gridSpan w:val="2"/>
          </w:tcPr>
          <w:p w14:paraId="5C4EB0CA">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循环水量≥1500m3/h</w:t>
            </w:r>
          </w:p>
          <w:p w14:paraId="51E12F4A">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冷却水进/出水温度：48/33℃</w:t>
            </w:r>
          </w:p>
          <w:p w14:paraId="46E01807">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干球温度：≤33℃</w:t>
            </w:r>
          </w:p>
        </w:tc>
        <w:tc>
          <w:tcPr>
            <w:tcW w:w="1701" w:type="dxa"/>
            <w:gridSpan w:val="2"/>
          </w:tcPr>
          <w:p w14:paraId="1E069ED5">
            <w:pPr>
              <w:tabs>
                <w:tab w:val="left" w:pos="5551"/>
              </w:tabs>
              <w:ind w:firstLine="0" w:firstLineChars="0"/>
              <w:jc w:val="left"/>
              <w:rPr>
                <w:rFonts w:hint="eastAsia" w:ascii="宋体" w:hAnsi="宋体" w:cs="宋体"/>
                <w:b/>
                <w:bCs/>
                <w:spacing w:val="20"/>
                <w:sz w:val="24"/>
                <w:szCs w:val="24"/>
              </w:rPr>
            </w:pPr>
          </w:p>
        </w:tc>
        <w:tc>
          <w:tcPr>
            <w:tcW w:w="1701" w:type="dxa"/>
          </w:tcPr>
          <w:p w14:paraId="7F08267E">
            <w:pPr>
              <w:tabs>
                <w:tab w:val="left" w:pos="5551"/>
              </w:tabs>
              <w:ind w:firstLine="0" w:firstLineChars="0"/>
              <w:jc w:val="left"/>
              <w:rPr>
                <w:rFonts w:hint="eastAsia" w:ascii="宋体" w:hAnsi="宋体" w:cs="宋体"/>
                <w:b/>
                <w:bCs/>
                <w:spacing w:val="20"/>
                <w:sz w:val="24"/>
                <w:szCs w:val="24"/>
              </w:rPr>
            </w:pPr>
          </w:p>
        </w:tc>
      </w:tr>
      <w:tr w14:paraId="3021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E9AC4CE">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227CF6DE">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712" w:type="dxa"/>
            <w:gridSpan w:val="2"/>
            <w:vAlign w:val="center"/>
          </w:tcPr>
          <w:p w14:paraId="2F1768EF">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3F39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0AA69E8F">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351D8D1F">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712" w:type="dxa"/>
            <w:gridSpan w:val="2"/>
            <w:vAlign w:val="center"/>
          </w:tcPr>
          <w:p w14:paraId="49BBA871">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464E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270CD824">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32CCA9BB">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70983DCD">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712" w:type="dxa"/>
            <w:gridSpan w:val="2"/>
            <w:vAlign w:val="center"/>
          </w:tcPr>
          <w:p w14:paraId="1B87DDA2">
            <w:pPr>
              <w:tabs>
                <w:tab w:val="left" w:pos="5551"/>
              </w:tabs>
              <w:ind w:firstLine="0" w:firstLineChars="0"/>
              <w:jc w:val="left"/>
              <w:rPr>
                <w:rFonts w:hint="eastAsia" w:ascii="宋体" w:hAnsi="宋体" w:cs="宋体"/>
                <w:b/>
                <w:bCs/>
                <w:spacing w:val="20"/>
                <w:sz w:val="24"/>
                <w:szCs w:val="24"/>
              </w:rPr>
            </w:pPr>
          </w:p>
        </w:tc>
      </w:tr>
      <w:bookmarkEnd w:id="23"/>
    </w:tbl>
    <w:p w14:paraId="435D007B">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61E84AEB">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以上报价包含冷却水塔制造、</w:t>
      </w:r>
      <w:r>
        <w:rPr>
          <w:rFonts w:hint="eastAsia" w:ascii="宋体" w:hAnsi="宋体" w:cs="宋体"/>
          <w:color w:val="FF0000"/>
          <w:spacing w:val="20"/>
          <w:szCs w:val="21"/>
          <w:highlight w:val="yellow"/>
        </w:rPr>
        <w:t>卸货及垂直运输、吊装就位等费用</w:t>
      </w:r>
      <w:r>
        <w:rPr>
          <w:rFonts w:hint="eastAsia" w:ascii="宋体" w:hAnsi="宋体" w:cs="宋体"/>
          <w:spacing w:val="20"/>
          <w:szCs w:val="21"/>
        </w:rPr>
        <w:t>、运输费、装卸、安装、调试、验收、使用培训辅导、质保期售后服务、雇员、合同实施过程中应预见和不可预见的总费用、</w:t>
      </w:r>
      <w:r>
        <w:rPr>
          <w:rFonts w:hint="eastAsia" w:ascii="宋体" w:hAnsi="宋体" w:cs="宋体"/>
          <w:color w:val="FF0000"/>
          <w:spacing w:val="20"/>
          <w:szCs w:val="21"/>
          <w:highlight w:val="yellow"/>
        </w:rPr>
        <w:t>配合管理费</w:t>
      </w:r>
      <w:r>
        <w:rPr>
          <w:rFonts w:hint="eastAsia" w:ascii="宋体" w:hAnsi="宋体" w:cs="宋体"/>
          <w:spacing w:val="20"/>
          <w:szCs w:val="21"/>
        </w:rPr>
        <w:t>等。所有价格均应以人民币报价，金额单位为元。</w:t>
      </w:r>
    </w:p>
    <w:bookmarkEnd w:id="24"/>
    <w:p w14:paraId="278F0A37">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w:t>
      </w:r>
    </w:p>
    <w:bookmarkEnd w:id="22"/>
    <w:p w14:paraId="3587A896">
      <w:pPr>
        <w:tabs>
          <w:tab w:val="left" w:pos="5551"/>
        </w:tabs>
        <w:spacing w:line="240" w:lineRule="auto"/>
        <w:ind w:firstLine="0" w:firstLineChars="0"/>
        <w:rPr>
          <w:rFonts w:hint="eastAsia" w:ascii="宋体" w:hAnsi="宋体" w:cs="宋体"/>
          <w:spacing w:val="20"/>
          <w:szCs w:val="21"/>
        </w:rPr>
      </w:pPr>
    </w:p>
    <w:p w14:paraId="305B5CB5">
      <w:pPr>
        <w:tabs>
          <w:tab w:val="left" w:pos="5551"/>
        </w:tabs>
        <w:spacing w:line="240" w:lineRule="auto"/>
        <w:ind w:firstLine="0" w:firstLineChars="0"/>
        <w:rPr>
          <w:rFonts w:hint="eastAsia" w:ascii="宋体" w:hAnsi="宋体" w:cs="宋体"/>
          <w:spacing w:val="20"/>
          <w:szCs w:val="21"/>
        </w:rPr>
      </w:pPr>
    </w:p>
    <w:p w14:paraId="3C0059E8">
      <w:pPr>
        <w:tabs>
          <w:tab w:val="left" w:pos="5551"/>
        </w:tabs>
        <w:spacing w:line="240" w:lineRule="auto"/>
        <w:ind w:firstLine="0" w:firstLineChars="0"/>
        <w:rPr>
          <w:rFonts w:hint="eastAsia" w:ascii="宋体" w:hAnsi="宋体" w:cs="宋体"/>
          <w:spacing w:val="20"/>
          <w:szCs w:val="21"/>
        </w:rPr>
      </w:pPr>
    </w:p>
    <w:p w14:paraId="7485DE10">
      <w:pPr>
        <w:tabs>
          <w:tab w:val="left" w:pos="5551"/>
        </w:tabs>
        <w:spacing w:line="240" w:lineRule="auto"/>
        <w:ind w:firstLine="0" w:firstLineChars="0"/>
        <w:rPr>
          <w:rFonts w:hint="eastAsia" w:ascii="宋体" w:hAnsi="宋体" w:cs="宋体"/>
          <w:spacing w:val="20"/>
          <w:szCs w:val="21"/>
        </w:rPr>
      </w:pPr>
    </w:p>
    <w:p w14:paraId="4EA50246">
      <w:pPr>
        <w:tabs>
          <w:tab w:val="left" w:pos="5551"/>
        </w:tabs>
        <w:spacing w:line="240" w:lineRule="auto"/>
        <w:ind w:firstLine="0" w:firstLineChars="0"/>
        <w:rPr>
          <w:rFonts w:hint="eastAsia" w:ascii="宋体" w:hAnsi="宋体" w:cs="宋体"/>
          <w:spacing w:val="20"/>
          <w:szCs w:val="21"/>
        </w:rPr>
      </w:pPr>
    </w:p>
    <w:p w14:paraId="2B551804">
      <w:pPr>
        <w:tabs>
          <w:tab w:val="left" w:pos="5551"/>
        </w:tabs>
        <w:ind w:firstLine="0" w:firstLineChars="0"/>
        <w:rPr>
          <w:rFonts w:hint="eastAsia" w:ascii="宋体" w:hAnsi="宋体" w:cs="宋体"/>
          <w:sz w:val="28"/>
          <w:szCs w:val="28"/>
        </w:rPr>
      </w:pPr>
      <w:r>
        <w:rPr>
          <w:rFonts w:hint="eastAsia" w:ascii="宋体" w:hAnsi="宋体" w:cs="宋体"/>
          <w:b/>
          <w:bCs/>
          <w:spacing w:val="20"/>
          <w:sz w:val="28"/>
          <w:szCs w:val="28"/>
        </w:rPr>
        <w:t>二．设备主要技术指标</w:t>
      </w:r>
    </w:p>
    <w:p w14:paraId="7A870A18">
      <w:pPr>
        <w:spacing w:line="360" w:lineRule="auto"/>
        <w:ind w:firstLine="0" w:firstLineChars="0"/>
        <w:jc w:val="left"/>
        <w:rPr>
          <w:rFonts w:hint="eastAsia" w:ascii="宋体" w:hAnsi="宋体" w:cs="宋体"/>
          <w:b/>
          <w:bCs/>
          <w:spacing w:val="20"/>
          <w:kern w:val="0"/>
          <w:sz w:val="24"/>
          <w:szCs w:val="24"/>
        </w:rPr>
      </w:pPr>
      <w:bookmarkStart w:id="25" w:name="_Hlk133515481"/>
      <w:r>
        <w:rPr>
          <w:rFonts w:hint="eastAsia" w:ascii="宋体" w:hAnsi="宋体" w:cs="宋体"/>
          <w:b/>
          <w:bCs/>
          <w:spacing w:val="20"/>
          <w:kern w:val="0"/>
          <w:sz w:val="24"/>
          <w:szCs w:val="24"/>
        </w:rPr>
        <w:t>1、冷却水塔主要技术参数响应情况，见表2.1和表2.2。</w:t>
      </w:r>
    </w:p>
    <w:p w14:paraId="299B4736">
      <w:pPr>
        <w:spacing w:line="360" w:lineRule="auto"/>
        <w:ind w:firstLine="0" w:firstLineChars="0"/>
        <w:jc w:val="center"/>
        <w:rPr>
          <w:rFonts w:hint="eastAsia" w:ascii="宋体" w:hAnsi="宋体" w:cs="宋体"/>
          <w:sz w:val="24"/>
          <w:szCs w:val="24"/>
        </w:rPr>
      </w:pPr>
      <w:bookmarkStart w:id="26" w:name="_Hlk161664150"/>
      <w:bookmarkStart w:id="27" w:name="_Hlk184838398"/>
      <w:r>
        <w:rPr>
          <w:rFonts w:hint="eastAsia" w:ascii="宋体" w:hAnsi="宋体" w:cs="宋体"/>
          <w:sz w:val="24"/>
          <w:szCs w:val="24"/>
        </w:rPr>
        <w:t>表2.1 冷却水塔主要技术参数响应表</w:t>
      </w:r>
    </w:p>
    <w:bookmarkEnd w:id="26"/>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817"/>
        <w:gridCol w:w="2778"/>
      </w:tblGrid>
      <w:tr w14:paraId="5268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5" w:type="dxa"/>
            <w:gridSpan w:val="3"/>
          </w:tcPr>
          <w:p w14:paraId="4507AC4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低噪音开式方形冷却水塔A</w:t>
            </w:r>
          </w:p>
        </w:tc>
      </w:tr>
      <w:tr w14:paraId="2A28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7EB8D5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项目</w:t>
            </w:r>
          </w:p>
        </w:tc>
        <w:tc>
          <w:tcPr>
            <w:tcW w:w="3817" w:type="dxa"/>
          </w:tcPr>
          <w:p w14:paraId="429AA61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技术参数</w:t>
            </w:r>
          </w:p>
        </w:tc>
        <w:tc>
          <w:tcPr>
            <w:tcW w:w="2778" w:type="dxa"/>
          </w:tcPr>
          <w:p w14:paraId="41E2858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响应情况</w:t>
            </w:r>
          </w:p>
        </w:tc>
      </w:tr>
      <w:tr w14:paraId="371D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DFA5E4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使用用途</w:t>
            </w:r>
          </w:p>
        </w:tc>
        <w:tc>
          <w:tcPr>
            <w:tcW w:w="3817" w:type="dxa"/>
          </w:tcPr>
          <w:p w14:paraId="0900D69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满足柴油机外循环水冷却</w:t>
            </w:r>
          </w:p>
        </w:tc>
        <w:tc>
          <w:tcPr>
            <w:tcW w:w="2778" w:type="dxa"/>
          </w:tcPr>
          <w:p w14:paraId="00361DAE">
            <w:pPr>
              <w:spacing w:line="360" w:lineRule="auto"/>
              <w:ind w:firstLine="0" w:firstLineChars="0"/>
              <w:jc w:val="center"/>
              <w:rPr>
                <w:rFonts w:hint="eastAsia" w:ascii="宋体" w:hAnsi="宋体" w:cs="宋体"/>
                <w:sz w:val="24"/>
                <w:szCs w:val="24"/>
              </w:rPr>
            </w:pPr>
          </w:p>
        </w:tc>
      </w:tr>
      <w:tr w14:paraId="58CE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9D78C7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循环水量</w:t>
            </w:r>
          </w:p>
        </w:tc>
        <w:tc>
          <w:tcPr>
            <w:tcW w:w="3817" w:type="dxa"/>
          </w:tcPr>
          <w:p w14:paraId="5D35E11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≥1000m3/h</w:t>
            </w:r>
          </w:p>
        </w:tc>
        <w:tc>
          <w:tcPr>
            <w:tcW w:w="2778" w:type="dxa"/>
          </w:tcPr>
          <w:p w14:paraId="770A14D6">
            <w:pPr>
              <w:spacing w:line="360" w:lineRule="auto"/>
              <w:ind w:firstLine="0" w:firstLineChars="0"/>
              <w:jc w:val="center"/>
              <w:rPr>
                <w:rFonts w:hint="eastAsia" w:ascii="宋体" w:hAnsi="宋体" w:cs="宋体"/>
                <w:sz w:val="24"/>
                <w:szCs w:val="24"/>
              </w:rPr>
            </w:pPr>
          </w:p>
        </w:tc>
      </w:tr>
      <w:tr w14:paraId="5EF2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C8230B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电机功率</w:t>
            </w:r>
          </w:p>
        </w:tc>
        <w:tc>
          <w:tcPr>
            <w:tcW w:w="3817" w:type="dxa"/>
          </w:tcPr>
          <w:p w14:paraId="29944D9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66kw/380V/3ph/50Hz</w:t>
            </w:r>
          </w:p>
        </w:tc>
        <w:tc>
          <w:tcPr>
            <w:tcW w:w="2778" w:type="dxa"/>
          </w:tcPr>
          <w:p w14:paraId="3971D481">
            <w:pPr>
              <w:spacing w:line="360" w:lineRule="auto"/>
              <w:ind w:firstLine="0" w:firstLineChars="0"/>
              <w:jc w:val="center"/>
              <w:rPr>
                <w:rFonts w:hint="eastAsia" w:ascii="宋体" w:hAnsi="宋体" w:cs="宋体"/>
                <w:sz w:val="24"/>
                <w:szCs w:val="24"/>
              </w:rPr>
            </w:pPr>
          </w:p>
        </w:tc>
      </w:tr>
      <w:tr w14:paraId="157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097F385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冷却水进/出水温度</w:t>
            </w:r>
          </w:p>
        </w:tc>
        <w:tc>
          <w:tcPr>
            <w:tcW w:w="3817" w:type="dxa"/>
          </w:tcPr>
          <w:p w14:paraId="70A2540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48/33℃</w:t>
            </w:r>
          </w:p>
        </w:tc>
        <w:tc>
          <w:tcPr>
            <w:tcW w:w="2778" w:type="dxa"/>
          </w:tcPr>
          <w:p w14:paraId="1E7F51C3">
            <w:pPr>
              <w:spacing w:line="360" w:lineRule="auto"/>
              <w:ind w:firstLine="0" w:firstLineChars="0"/>
              <w:jc w:val="center"/>
              <w:rPr>
                <w:rFonts w:hint="eastAsia" w:ascii="宋体" w:hAnsi="宋体" w:cs="宋体"/>
                <w:sz w:val="24"/>
                <w:szCs w:val="24"/>
              </w:rPr>
            </w:pPr>
          </w:p>
        </w:tc>
      </w:tr>
      <w:tr w14:paraId="7748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61E9C0F">
            <w:pPr>
              <w:spacing w:line="360" w:lineRule="auto"/>
              <w:ind w:firstLine="0" w:firstLineChars="0"/>
              <w:jc w:val="center"/>
              <w:rPr>
                <w:rFonts w:hint="eastAsia" w:ascii="宋体" w:hAnsi="宋体" w:cs="宋体"/>
                <w:sz w:val="24"/>
                <w:szCs w:val="24"/>
                <w:highlight w:val="yellow"/>
              </w:rPr>
            </w:pPr>
            <w:r>
              <w:rPr>
                <w:rFonts w:ascii="宋体" w:hAnsi="宋体" w:cs="宋体"/>
                <w:sz w:val="24"/>
                <w:szCs w:val="24"/>
              </w:rPr>
              <w:t>*</w:t>
            </w:r>
            <w:r>
              <w:rPr>
                <w:rFonts w:hint="eastAsia" w:ascii="宋体" w:hAnsi="宋体" w:cs="宋体"/>
                <w:sz w:val="24"/>
                <w:szCs w:val="24"/>
                <w:highlight w:val="yellow"/>
              </w:rPr>
              <w:t>干球温度</w:t>
            </w:r>
          </w:p>
        </w:tc>
        <w:tc>
          <w:tcPr>
            <w:tcW w:w="3817" w:type="dxa"/>
          </w:tcPr>
          <w:p w14:paraId="2F55BB8D">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≤33℃</w:t>
            </w:r>
          </w:p>
        </w:tc>
        <w:tc>
          <w:tcPr>
            <w:tcW w:w="2778" w:type="dxa"/>
          </w:tcPr>
          <w:p w14:paraId="0708CA5F">
            <w:pPr>
              <w:spacing w:line="360" w:lineRule="auto"/>
              <w:ind w:firstLine="0" w:firstLineChars="0"/>
              <w:jc w:val="center"/>
              <w:rPr>
                <w:rFonts w:hint="eastAsia" w:ascii="宋体" w:hAnsi="宋体" w:cs="宋体"/>
                <w:sz w:val="24"/>
                <w:szCs w:val="24"/>
              </w:rPr>
            </w:pPr>
          </w:p>
        </w:tc>
      </w:tr>
      <w:tr w14:paraId="4EF4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C392BB0">
            <w:pPr>
              <w:spacing w:line="360" w:lineRule="auto"/>
              <w:ind w:firstLine="0" w:firstLineChars="0"/>
              <w:jc w:val="center"/>
              <w:rPr>
                <w:rFonts w:hint="eastAsia" w:ascii="宋体" w:hAnsi="宋体" w:cs="宋体"/>
                <w:sz w:val="24"/>
                <w:szCs w:val="24"/>
                <w:highlight w:val="yellow"/>
              </w:rPr>
            </w:pPr>
            <w:r>
              <w:rPr>
                <w:rFonts w:ascii="宋体" w:hAnsi="宋体" w:cs="宋体"/>
                <w:sz w:val="24"/>
                <w:szCs w:val="24"/>
              </w:rPr>
              <w:t>*</w:t>
            </w:r>
            <w:r>
              <w:rPr>
                <w:rFonts w:hint="eastAsia" w:ascii="宋体" w:hAnsi="宋体" w:cs="宋体"/>
                <w:sz w:val="24"/>
                <w:szCs w:val="24"/>
                <w:highlight w:val="yellow"/>
              </w:rPr>
              <w:t>塔型</w:t>
            </w:r>
          </w:p>
        </w:tc>
        <w:tc>
          <w:tcPr>
            <w:tcW w:w="3817" w:type="dxa"/>
          </w:tcPr>
          <w:p w14:paraId="284DC84B">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方形横流塔，含检修爬梯和护栏</w:t>
            </w:r>
          </w:p>
        </w:tc>
        <w:tc>
          <w:tcPr>
            <w:tcW w:w="2778" w:type="dxa"/>
          </w:tcPr>
          <w:p w14:paraId="4B09B86B">
            <w:pPr>
              <w:spacing w:line="360" w:lineRule="auto"/>
              <w:ind w:firstLine="0" w:firstLineChars="0"/>
              <w:jc w:val="center"/>
              <w:rPr>
                <w:rFonts w:hint="eastAsia" w:ascii="宋体" w:hAnsi="宋体" w:cs="宋体"/>
                <w:sz w:val="24"/>
                <w:szCs w:val="24"/>
              </w:rPr>
            </w:pPr>
          </w:p>
        </w:tc>
      </w:tr>
      <w:tr w14:paraId="491C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B7E02E1">
            <w:pPr>
              <w:spacing w:line="360" w:lineRule="auto"/>
              <w:ind w:firstLine="0" w:firstLineChars="0"/>
              <w:jc w:val="center"/>
              <w:rPr>
                <w:rFonts w:hint="eastAsia" w:ascii="宋体" w:hAnsi="宋体" w:cs="宋体"/>
                <w:sz w:val="24"/>
                <w:szCs w:val="24"/>
                <w:highlight w:val="yellow"/>
              </w:rPr>
            </w:pPr>
            <w:r>
              <w:rPr>
                <w:rFonts w:ascii="宋体" w:hAnsi="宋体" w:cs="宋体"/>
                <w:sz w:val="24"/>
                <w:szCs w:val="24"/>
              </w:rPr>
              <w:t>*</w:t>
            </w:r>
            <w:r>
              <w:rPr>
                <w:rFonts w:hint="eastAsia" w:ascii="宋体" w:hAnsi="宋体" w:cs="宋体"/>
                <w:sz w:val="24"/>
                <w:szCs w:val="24"/>
                <w:highlight w:val="yellow"/>
              </w:rPr>
              <w:t>设备耐热</w:t>
            </w:r>
          </w:p>
        </w:tc>
        <w:tc>
          <w:tcPr>
            <w:tcW w:w="3817" w:type="dxa"/>
          </w:tcPr>
          <w:p w14:paraId="4C4144FC">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设备耐75℃高温</w:t>
            </w:r>
          </w:p>
        </w:tc>
        <w:tc>
          <w:tcPr>
            <w:tcW w:w="2778" w:type="dxa"/>
          </w:tcPr>
          <w:p w14:paraId="7F0049D1">
            <w:pPr>
              <w:spacing w:line="360" w:lineRule="auto"/>
              <w:ind w:firstLine="0" w:firstLineChars="0"/>
              <w:jc w:val="center"/>
              <w:rPr>
                <w:rFonts w:hint="eastAsia" w:ascii="宋体" w:hAnsi="宋体" w:cs="宋体"/>
                <w:sz w:val="24"/>
                <w:szCs w:val="24"/>
              </w:rPr>
            </w:pPr>
          </w:p>
        </w:tc>
      </w:tr>
      <w:tr w14:paraId="13A9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6F3FC3B8">
            <w:pPr>
              <w:spacing w:line="360" w:lineRule="auto"/>
              <w:ind w:firstLine="0" w:firstLineChars="0"/>
              <w:jc w:val="center"/>
              <w:rPr>
                <w:rFonts w:hint="eastAsia" w:ascii="宋体" w:hAnsi="宋体" w:cs="宋体"/>
                <w:sz w:val="24"/>
                <w:szCs w:val="24"/>
              </w:rPr>
            </w:pPr>
            <w:bookmarkStart w:id="28" w:name="_Hlk184838029"/>
            <w:r>
              <w:rPr>
                <w:sz w:val="24"/>
                <w:szCs w:val="24"/>
              </w:rPr>
              <w:t>*</w:t>
            </w:r>
            <w:r>
              <w:rPr>
                <w:rFonts w:hint="eastAsia"/>
                <w:sz w:val="24"/>
                <w:szCs w:val="24"/>
              </w:rPr>
              <w:t>材质</w:t>
            </w:r>
          </w:p>
        </w:tc>
        <w:tc>
          <w:tcPr>
            <w:tcW w:w="3817" w:type="dxa"/>
          </w:tcPr>
          <w:p w14:paraId="7C4465EC">
            <w:pPr>
              <w:spacing w:line="360" w:lineRule="auto"/>
              <w:ind w:firstLine="0" w:firstLineChars="0"/>
              <w:jc w:val="center"/>
              <w:rPr>
                <w:rFonts w:hint="eastAsia" w:ascii="宋体" w:hAnsi="宋体" w:cs="宋体"/>
                <w:sz w:val="24"/>
                <w:szCs w:val="24"/>
              </w:rPr>
            </w:pPr>
            <w:r>
              <w:rPr>
                <w:rFonts w:hint="eastAsia"/>
                <w:sz w:val="24"/>
                <w:szCs w:val="24"/>
              </w:rPr>
              <w:t>玻璃钢+镀镁铝锌钢</w:t>
            </w:r>
          </w:p>
        </w:tc>
        <w:tc>
          <w:tcPr>
            <w:tcW w:w="2778" w:type="dxa"/>
          </w:tcPr>
          <w:p w14:paraId="67070724">
            <w:pPr>
              <w:spacing w:line="360" w:lineRule="auto"/>
              <w:ind w:firstLine="0" w:firstLineChars="0"/>
              <w:jc w:val="center"/>
              <w:rPr>
                <w:rFonts w:hint="eastAsia" w:ascii="宋体" w:hAnsi="宋体" w:cs="宋体"/>
                <w:sz w:val="24"/>
                <w:szCs w:val="24"/>
              </w:rPr>
            </w:pPr>
          </w:p>
        </w:tc>
      </w:tr>
      <w:bookmarkEnd w:id="28"/>
      <w:tr w14:paraId="4537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30951A6B">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运行季节</w:t>
            </w:r>
          </w:p>
        </w:tc>
        <w:tc>
          <w:tcPr>
            <w:tcW w:w="3817" w:type="dxa"/>
          </w:tcPr>
          <w:p w14:paraId="6323477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全年四季运行</w:t>
            </w:r>
          </w:p>
        </w:tc>
        <w:tc>
          <w:tcPr>
            <w:tcW w:w="2778" w:type="dxa"/>
          </w:tcPr>
          <w:p w14:paraId="5B78D2AE">
            <w:pPr>
              <w:spacing w:line="360" w:lineRule="auto"/>
              <w:ind w:firstLine="0" w:firstLineChars="0"/>
              <w:jc w:val="center"/>
              <w:rPr>
                <w:rFonts w:hint="eastAsia" w:ascii="宋体" w:hAnsi="宋体" w:cs="宋体"/>
                <w:sz w:val="24"/>
                <w:szCs w:val="24"/>
              </w:rPr>
            </w:pPr>
          </w:p>
        </w:tc>
      </w:tr>
      <w:tr w14:paraId="1DD8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5D303AC">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设备寿命</w:t>
            </w:r>
          </w:p>
        </w:tc>
        <w:tc>
          <w:tcPr>
            <w:tcW w:w="3817" w:type="dxa"/>
          </w:tcPr>
          <w:p w14:paraId="3B40D4F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整机寿命不得小于15年</w:t>
            </w:r>
          </w:p>
        </w:tc>
        <w:tc>
          <w:tcPr>
            <w:tcW w:w="2778" w:type="dxa"/>
          </w:tcPr>
          <w:p w14:paraId="413809B0">
            <w:pPr>
              <w:spacing w:line="360" w:lineRule="auto"/>
              <w:ind w:firstLine="0" w:firstLineChars="0"/>
              <w:jc w:val="center"/>
              <w:rPr>
                <w:rFonts w:hint="eastAsia" w:ascii="宋体" w:hAnsi="宋体" w:cs="宋体"/>
                <w:sz w:val="24"/>
                <w:szCs w:val="24"/>
              </w:rPr>
            </w:pPr>
          </w:p>
        </w:tc>
      </w:tr>
      <w:tr w14:paraId="18B6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13652269">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塔体结构</w:t>
            </w:r>
          </w:p>
        </w:tc>
        <w:tc>
          <w:tcPr>
            <w:tcW w:w="3817" w:type="dxa"/>
          </w:tcPr>
          <w:p w14:paraId="29E5D4C9">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保证塔体在安装、运行后的稳定性，其内外支撑应使整塔坚固、稳定性好，材质采用镀镁铝锌钢，并符合抗震（8级）的要求</w:t>
            </w:r>
          </w:p>
        </w:tc>
        <w:tc>
          <w:tcPr>
            <w:tcW w:w="2778" w:type="dxa"/>
          </w:tcPr>
          <w:p w14:paraId="7120F729">
            <w:pPr>
              <w:spacing w:line="360" w:lineRule="auto"/>
              <w:ind w:firstLine="0" w:firstLineChars="0"/>
              <w:jc w:val="center"/>
              <w:rPr>
                <w:rFonts w:hint="eastAsia" w:ascii="宋体" w:hAnsi="宋体" w:cs="宋体"/>
                <w:sz w:val="24"/>
                <w:szCs w:val="24"/>
              </w:rPr>
            </w:pPr>
          </w:p>
        </w:tc>
      </w:tr>
      <w:tr w14:paraId="145C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3AA61211">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空气出入口过滤网</w:t>
            </w:r>
          </w:p>
        </w:tc>
        <w:tc>
          <w:tcPr>
            <w:tcW w:w="3817" w:type="dxa"/>
          </w:tcPr>
          <w:p w14:paraId="100FFC3B">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配进风百叶，防紫外线照射填料，具备方便可拆装功能；</w:t>
            </w:r>
          </w:p>
        </w:tc>
        <w:tc>
          <w:tcPr>
            <w:tcW w:w="2778" w:type="dxa"/>
          </w:tcPr>
          <w:p w14:paraId="504C260B">
            <w:pPr>
              <w:spacing w:line="360" w:lineRule="auto"/>
              <w:ind w:firstLine="0" w:firstLineChars="0"/>
              <w:jc w:val="center"/>
              <w:rPr>
                <w:rFonts w:hint="eastAsia" w:ascii="宋体" w:hAnsi="宋体" w:cs="宋体"/>
                <w:sz w:val="24"/>
                <w:szCs w:val="24"/>
              </w:rPr>
            </w:pPr>
          </w:p>
        </w:tc>
      </w:tr>
      <w:tr w14:paraId="70AF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36E31CBB">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冷却水出口、补水、溢流、排污等接口</w:t>
            </w:r>
          </w:p>
        </w:tc>
        <w:tc>
          <w:tcPr>
            <w:tcW w:w="3817" w:type="dxa"/>
            <w:vAlign w:val="center"/>
          </w:tcPr>
          <w:p w14:paraId="41D1FF1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采用内螺纹连接</w:t>
            </w:r>
          </w:p>
        </w:tc>
        <w:tc>
          <w:tcPr>
            <w:tcW w:w="2778" w:type="dxa"/>
          </w:tcPr>
          <w:p w14:paraId="3034B275">
            <w:pPr>
              <w:spacing w:line="360" w:lineRule="auto"/>
              <w:ind w:firstLine="0" w:firstLineChars="0"/>
              <w:jc w:val="center"/>
              <w:rPr>
                <w:rFonts w:hint="eastAsia" w:ascii="宋体" w:hAnsi="宋体" w:cs="宋体"/>
                <w:sz w:val="24"/>
                <w:szCs w:val="24"/>
              </w:rPr>
            </w:pPr>
          </w:p>
        </w:tc>
      </w:tr>
      <w:tr w14:paraId="565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074B3434">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配有所需配附件及管道接口</w:t>
            </w:r>
          </w:p>
        </w:tc>
        <w:tc>
          <w:tcPr>
            <w:tcW w:w="3817" w:type="dxa"/>
          </w:tcPr>
          <w:p w14:paraId="6B1E680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包括溢流管、水管、排污管、出水口、出水槽连反旋涡挡板及过滤器、补水管接口连浮球阀等；</w:t>
            </w:r>
          </w:p>
        </w:tc>
        <w:tc>
          <w:tcPr>
            <w:tcW w:w="2778" w:type="dxa"/>
          </w:tcPr>
          <w:p w14:paraId="088AF7FF">
            <w:pPr>
              <w:spacing w:line="360" w:lineRule="auto"/>
              <w:ind w:firstLine="0" w:firstLineChars="0"/>
              <w:jc w:val="center"/>
              <w:rPr>
                <w:rFonts w:hint="eastAsia" w:ascii="宋体" w:hAnsi="宋体" w:cs="宋体"/>
                <w:sz w:val="24"/>
                <w:szCs w:val="24"/>
              </w:rPr>
            </w:pPr>
          </w:p>
        </w:tc>
      </w:tr>
      <w:tr w14:paraId="6BF7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20C62697">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电源要求</w:t>
            </w:r>
          </w:p>
        </w:tc>
        <w:tc>
          <w:tcPr>
            <w:tcW w:w="3817" w:type="dxa"/>
          </w:tcPr>
          <w:p w14:paraId="6CC3334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AC380V(±10%)、50Hz（±2%）、3相5线制。</w:t>
            </w:r>
          </w:p>
        </w:tc>
        <w:tc>
          <w:tcPr>
            <w:tcW w:w="2778" w:type="dxa"/>
          </w:tcPr>
          <w:p w14:paraId="17928B53">
            <w:pPr>
              <w:spacing w:line="360" w:lineRule="auto"/>
              <w:ind w:firstLine="0" w:firstLineChars="0"/>
              <w:jc w:val="center"/>
              <w:rPr>
                <w:rFonts w:hint="eastAsia" w:ascii="宋体" w:hAnsi="宋体" w:cs="宋体"/>
                <w:sz w:val="24"/>
                <w:szCs w:val="24"/>
              </w:rPr>
            </w:pPr>
          </w:p>
        </w:tc>
      </w:tr>
      <w:tr w14:paraId="6DCD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1A3D1D17">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填料</w:t>
            </w:r>
          </w:p>
        </w:tc>
        <w:tc>
          <w:tcPr>
            <w:tcW w:w="3817" w:type="dxa"/>
          </w:tcPr>
          <w:p w14:paraId="3591AAA3">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采用耐高温型PP材质，耐高温≧80℃，防火阻燃达B1级或以上，填料的亲水性应能满足冷却塔冷却能力的要求。</w:t>
            </w:r>
            <w:r>
              <w:rPr>
                <w:rFonts w:hint="eastAsia" w:ascii="宋体" w:hAnsi="宋体" w:cs="宋体"/>
                <w:color w:val="FF0000"/>
                <w:sz w:val="24"/>
                <w:szCs w:val="24"/>
                <w:highlight w:val="yellow"/>
              </w:rPr>
              <w:t>厂家须提供使用寿命说明。</w:t>
            </w:r>
          </w:p>
        </w:tc>
        <w:tc>
          <w:tcPr>
            <w:tcW w:w="2778" w:type="dxa"/>
          </w:tcPr>
          <w:p w14:paraId="304BFA4B">
            <w:pPr>
              <w:spacing w:line="360" w:lineRule="auto"/>
              <w:ind w:firstLine="0" w:firstLineChars="0"/>
              <w:jc w:val="center"/>
              <w:rPr>
                <w:rFonts w:hint="eastAsia" w:ascii="宋体" w:hAnsi="宋体" w:cs="宋体"/>
                <w:sz w:val="24"/>
                <w:szCs w:val="24"/>
              </w:rPr>
            </w:pPr>
          </w:p>
        </w:tc>
      </w:tr>
      <w:tr w14:paraId="6939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0F798269">
            <w:pPr>
              <w:spacing w:line="360" w:lineRule="auto"/>
              <w:ind w:firstLine="0" w:firstLineChars="0"/>
              <w:jc w:val="center"/>
              <w:rPr>
                <w:rFonts w:hint="eastAsia" w:ascii="宋体" w:hAnsi="宋体" w:cs="宋体"/>
                <w:sz w:val="24"/>
                <w:szCs w:val="24"/>
              </w:rPr>
            </w:pPr>
          </w:p>
        </w:tc>
        <w:tc>
          <w:tcPr>
            <w:tcW w:w="3817" w:type="dxa"/>
          </w:tcPr>
          <w:p w14:paraId="438CA0E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填料采用整张悬挂式安装，不允许分层，禁止用胶水粘接，填料应具有导风、散热和收水三重功能于一体。</w:t>
            </w:r>
          </w:p>
        </w:tc>
        <w:tc>
          <w:tcPr>
            <w:tcW w:w="2778" w:type="dxa"/>
          </w:tcPr>
          <w:p w14:paraId="05069970">
            <w:pPr>
              <w:spacing w:line="360" w:lineRule="auto"/>
              <w:ind w:firstLine="0" w:firstLineChars="0"/>
              <w:jc w:val="center"/>
              <w:rPr>
                <w:rFonts w:hint="eastAsia" w:ascii="宋体" w:hAnsi="宋体" w:cs="宋体"/>
                <w:sz w:val="24"/>
                <w:szCs w:val="24"/>
              </w:rPr>
            </w:pPr>
          </w:p>
        </w:tc>
      </w:tr>
      <w:tr w14:paraId="1C94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4FE96C2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风机、减速器、电机</w:t>
            </w:r>
          </w:p>
        </w:tc>
        <w:tc>
          <w:tcPr>
            <w:tcW w:w="3817" w:type="dxa"/>
          </w:tcPr>
          <w:p w14:paraId="48E82BB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采用皮带减速器，减速器内置优质洛阳轴承，使用寿命不得小于10000小时。</w:t>
            </w:r>
          </w:p>
        </w:tc>
        <w:tc>
          <w:tcPr>
            <w:tcW w:w="2778" w:type="dxa"/>
          </w:tcPr>
          <w:p w14:paraId="0DE1700F">
            <w:pPr>
              <w:spacing w:line="360" w:lineRule="auto"/>
              <w:ind w:firstLine="0" w:firstLineChars="0"/>
              <w:jc w:val="center"/>
              <w:rPr>
                <w:rFonts w:hint="eastAsia" w:ascii="宋体" w:hAnsi="宋体" w:cs="宋体"/>
                <w:sz w:val="24"/>
                <w:szCs w:val="24"/>
              </w:rPr>
            </w:pPr>
          </w:p>
        </w:tc>
      </w:tr>
      <w:tr w14:paraId="327A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037CD5F">
            <w:pPr>
              <w:spacing w:line="360" w:lineRule="auto"/>
              <w:ind w:firstLine="0" w:firstLineChars="0"/>
              <w:jc w:val="center"/>
              <w:rPr>
                <w:rFonts w:hint="eastAsia" w:ascii="宋体" w:hAnsi="宋体" w:cs="宋体"/>
                <w:sz w:val="24"/>
                <w:szCs w:val="24"/>
              </w:rPr>
            </w:pPr>
          </w:p>
        </w:tc>
        <w:tc>
          <w:tcPr>
            <w:tcW w:w="3817" w:type="dxa"/>
          </w:tcPr>
          <w:p w14:paraId="47CE78D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叶片采用铝合金，叶宽≧420mm，风机叶片要求强度可靠，表面光洁，各截面过渡均匀、无裂纹、缺口、毛刺等缺陷；正常使用寿命要求大于15年；风机应做动平衡试验，并提供试验报告；风叶角度可调，具备噪声低，效率高，风量大，节能，使用寿命长等性能。</w:t>
            </w:r>
          </w:p>
        </w:tc>
        <w:tc>
          <w:tcPr>
            <w:tcW w:w="2778" w:type="dxa"/>
          </w:tcPr>
          <w:p w14:paraId="56FFE82A">
            <w:pPr>
              <w:spacing w:line="360" w:lineRule="auto"/>
              <w:ind w:firstLine="0" w:firstLineChars="0"/>
              <w:jc w:val="center"/>
              <w:rPr>
                <w:rFonts w:hint="eastAsia" w:ascii="宋体" w:hAnsi="宋体" w:cs="宋体"/>
                <w:sz w:val="24"/>
                <w:szCs w:val="24"/>
              </w:rPr>
            </w:pPr>
          </w:p>
        </w:tc>
      </w:tr>
      <w:tr w14:paraId="78E8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EF45B88">
            <w:pPr>
              <w:spacing w:line="360" w:lineRule="auto"/>
              <w:ind w:firstLine="0" w:firstLineChars="0"/>
              <w:jc w:val="center"/>
              <w:rPr>
                <w:rFonts w:hint="eastAsia" w:ascii="宋体" w:hAnsi="宋体" w:cs="宋体"/>
                <w:sz w:val="24"/>
                <w:szCs w:val="24"/>
              </w:rPr>
            </w:pPr>
          </w:p>
        </w:tc>
        <w:tc>
          <w:tcPr>
            <w:tcW w:w="3817" w:type="dxa"/>
          </w:tcPr>
          <w:p w14:paraId="1F682A7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电机：选用全封闭自冷式低噪音冷却塔专用电机，并应在冷却塔所有机械装备及配件安装调校定位妥当后才进行安装。电机防护等级不低于 IP55，绝缘等级F级</w:t>
            </w:r>
          </w:p>
        </w:tc>
        <w:tc>
          <w:tcPr>
            <w:tcW w:w="2778" w:type="dxa"/>
          </w:tcPr>
          <w:p w14:paraId="7A325B64">
            <w:pPr>
              <w:spacing w:line="360" w:lineRule="auto"/>
              <w:ind w:firstLine="0" w:firstLineChars="0"/>
              <w:jc w:val="center"/>
              <w:rPr>
                <w:rFonts w:hint="eastAsia" w:ascii="宋体" w:hAnsi="宋体" w:cs="宋体"/>
                <w:sz w:val="24"/>
                <w:szCs w:val="24"/>
              </w:rPr>
            </w:pPr>
          </w:p>
        </w:tc>
      </w:tr>
      <w:tr w14:paraId="5744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CC010EF">
            <w:pPr>
              <w:spacing w:line="360" w:lineRule="auto"/>
              <w:ind w:firstLine="0" w:firstLineChars="0"/>
              <w:jc w:val="center"/>
              <w:rPr>
                <w:rFonts w:hint="eastAsia" w:ascii="宋体" w:hAnsi="宋体" w:cs="宋体"/>
                <w:sz w:val="24"/>
                <w:szCs w:val="24"/>
              </w:rPr>
            </w:pPr>
          </w:p>
        </w:tc>
        <w:tc>
          <w:tcPr>
            <w:tcW w:w="3817" w:type="dxa"/>
          </w:tcPr>
          <w:p w14:paraId="0F5670A0">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电机、减速器电泳防腐处理，不接受喷漆。</w:t>
            </w:r>
          </w:p>
        </w:tc>
        <w:tc>
          <w:tcPr>
            <w:tcW w:w="2778" w:type="dxa"/>
          </w:tcPr>
          <w:p w14:paraId="022B6EC3">
            <w:pPr>
              <w:spacing w:line="360" w:lineRule="auto"/>
              <w:ind w:firstLine="0" w:firstLineChars="0"/>
              <w:jc w:val="center"/>
              <w:rPr>
                <w:rFonts w:hint="eastAsia" w:ascii="宋体" w:hAnsi="宋体" w:cs="宋体"/>
                <w:sz w:val="24"/>
                <w:szCs w:val="24"/>
              </w:rPr>
            </w:pPr>
          </w:p>
        </w:tc>
      </w:tr>
      <w:tr w14:paraId="72D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512B110B">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围护板、集水盘</w:t>
            </w:r>
          </w:p>
          <w:p w14:paraId="0ADE75C1">
            <w:pPr>
              <w:spacing w:line="360" w:lineRule="auto"/>
              <w:ind w:firstLine="0" w:firstLineChars="0"/>
              <w:jc w:val="center"/>
              <w:rPr>
                <w:rFonts w:hint="eastAsia" w:ascii="宋体" w:hAnsi="宋体" w:cs="宋体"/>
                <w:sz w:val="24"/>
                <w:szCs w:val="24"/>
              </w:rPr>
            </w:pPr>
          </w:p>
        </w:tc>
        <w:tc>
          <w:tcPr>
            <w:tcW w:w="3817" w:type="dxa"/>
          </w:tcPr>
          <w:p w14:paraId="1358350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侧板、播水盘底板、集水盘底板采用无质玻璃钢，外表面有均匀的胶衣层，纤维部件采用耐水性树脂与无碱玻璃纤维原料，浸润性好，含胶量高，表面应光滑、无裂纹、色泽均匀，强度优，维护保养简便，使用寿命长；</w:t>
            </w:r>
          </w:p>
        </w:tc>
        <w:tc>
          <w:tcPr>
            <w:tcW w:w="2778" w:type="dxa"/>
          </w:tcPr>
          <w:p w14:paraId="39F7CF39">
            <w:pPr>
              <w:spacing w:line="360" w:lineRule="auto"/>
              <w:ind w:firstLine="0" w:firstLineChars="0"/>
              <w:jc w:val="center"/>
              <w:rPr>
                <w:rFonts w:hint="eastAsia" w:ascii="宋体" w:hAnsi="宋体" w:cs="宋体"/>
                <w:sz w:val="24"/>
                <w:szCs w:val="24"/>
              </w:rPr>
            </w:pPr>
          </w:p>
        </w:tc>
      </w:tr>
      <w:tr w14:paraId="1BC3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05325DE9">
            <w:pPr>
              <w:spacing w:line="360" w:lineRule="auto"/>
              <w:ind w:firstLine="0" w:firstLineChars="0"/>
              <w:jc w:val="center"/>
              <w:rPr>
                <w:rFonts w:hint="eastAsia" w:ascii="宋体" w:hAnsi="宋体" w:cs="宋体"/>
                <w:sz w:val="24"/>
                <w:szCs w:val="24"/>
              </w:rPr>
            </w:pPr>
          </w:p>
        </w:tc>
        <w:tc>
          <w:tcPr>
            <w:tcW w:w="3817" w:type="dxa"/>
          </w:tcPr>
          <w:p w14:paraId="784956C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集水盘边板、顶板、播不盘盖、风筒采用镀镁铝锌钢</w:t>
            </w:r>
          </w:p>
        </w:tc>
        <w:tc>
          <w:tcPr>
            <w:tcW w:w="2778" w:type="dxa"/>
          </w:tcPr>
          <w:p w14:paraId="30933E21">
            <w:pPr>
              <w:spacing w:line="360" w:lineRule="auto"/>
              <w:ind w:firstLine="0" w:firstLineChars="0"/>
              <w:jc w:val="center"/>
              <w:rPr>
                <w:rFonts w:hint="eastAsia" w:ascii="宋体" w:hAnsi="宋体" w:cs="宋体"/>
                <w:sz w:val="24"/>
                <w:szCs w:val="24"/>
              </w:rPr>
            </w:pPr>
          </w:p>
        </w:tc>
      </w:tr>
      <w:tr w14:paraId="0636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BBD2B01">
            <w:pPr>
              <w:spacing w:line="360" w:lineRule="auto"/>
              <w:ind w:firstLine="0" w:firstLineChars="0"/>
              <w:jc w:val="center"/>
              <w:rPr>
                <w:rFonts w:hint="eastAsia" w:ascii="宋体" w:hAnsi="宋体" w:cs="宋体"/>
                <w:sz w:val="24"/>
                <w:szCs w:val="24"/>
              </w:rPr>
            </w:pPr>
          </w:p>
        </w:tc>
        <w:tc>
          <w:tcPr>
            <w:tcW w:w="3817" w:type="dxa"/>
          </w:tcPr>
          <w:p w14:paraId="13279192">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塔顶必须有外置出风筒，应避免出风口热气流回流；多台塔组合时，两塔之间完全将气室隔开，防止气流短路和回流。</w:t>
            </w:r>
          </w:p>
        </w:tc>
        <w:tc>
          <w:tcPr>
            <w:tcW w:w="2778" w:type="dxa"/>
          </w:tcPr>
          <w:p w14:paraId="70083719">
            <w:pPr>
              <w:spacing w:line="360" w:lineRule="auto"/>
              <w:ind w:firstLine="0" w:firstLineChars="0"/>
              <w:jc w:val="center"/>
              <w:rPr>
                <w:rFonts w:hint="eastAsia" w:ascii="宋体" w:hAnsi="宋体" w:cs="宋体"/>
                <w:sz w:val="24"/>
                <w:szCs w:val="24"/>
              </w:rPr>
            </w:pPr>
          </w:p>
        </w:tc>
      </w:tr>
      <w:tr w14:paraId="77B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50CF7941">
            <w:pPr>
              <w:spacing w:line="360" w:lineRule="auto"/>
              <w:ind w:firstLine="0" w:firstLineChars="0"/>
              <w:jc w:val="center"/>
              <w:rPr>
                <w:rFonts w:hint="eastAsia" w:ascii="宋体" w:hAnsi="宋体" w:cs="宋体"/>
                <w:sz w:val="24"/>
                <w:szCs w:val="24"/>
                <w:highlight w:val="yellow"/>
              </w:rPr>
            </w:pPr>
            <w:r>
              <w:rPr>
                <w:rFonts w:hint="eastAsia"/>
                <w:sz w:val="24"/>
                <w:szCs w:val="24"/>
                <w:highlight w:val="yellow"/>
              </w:rPr>
              <w:t>*冷却水塔基础</w:t>
            </w:r>
          </w:p>
        </w:tc>
        <w:tc>
          <w:tcPr>
            <w:tcW w:w="3817" w:type="dxa"/>
            <w:vAlign w:val="center"/>
          </w:tcPr>
          <w:p w14:paraId="426B8110">
            <w:pPr>
              <w:spacing w:line="360" w:lineRule="auto"/>
              <w:ind w:firstLine="0" w:firstLineChars="0"/>
              <w:jc w:val="center"/>
              <w:rPr>
                <w:rFonts w:hint="eastAsia" w:ascii="宋体" w:hAnsi="宋体" w:cs="宋体"/>
                <w:sz w:val="24"/>
                <w:szCs w:val="24"/>
                <w:highlight w:val="yellow"/>
              </w:rPr>
            </w:pPr>
            <w:r>
              <w:rPr>
                <w:rFonts w:hint="eastAsia"/>
                <w:sz w:val="24"/>
                <w:szCs w:val="24"/>
                <w:highlight w:val="yellow"/>
              </w:rPr>
              <w:t>本项目已完成冷却水塔设备基础的建设，厂家冷却水塔产品需要与冷却水塔的设备基础匹配，满足安装要求。</w:t>
            </w:r>
          </w:p>
        </w:tc>
        <w:tc>
          <w:tcPr>
            <w:tcW w:w="2778" w:type="dxa"/>
          </w:tcPr>
          <w:p w14:paraId="31432379">
            <w:pPr>
              <w:spacing w:line="360" w:lineRule="auto"/>
              <w:ind w:firstLine="0" w:firstLineChars="0"/>
              <w:jc w:val="center"/>
              <w:rPr>
                <w:rFonts w:hint="eastAsia" w:ascii="宋体" w:hAnsi="宋体" w:cs="宋体"/>
                <w:sz w:val="24"/>
                <w:szCs w:val="24"/>
              </w:rPr>
            </w:pPr>
          </w:p>
        </w:tc>
      </w:tr>
    </w:tbl>
    <w:p w14:paraId="724A9F43">
      <w:pPr>
        <w:spacing w:line="360" w:lineRule="auto"/>
        <w:ind w:firstLine="0" w:firstLineChars="0"/>
        <w:jc w:val="center"/>
        <w:rPr>
          <w:rFonts w:hint="eastAsia" w:ascii="宋体" w:hAnsi="宋体" w:cs="宋体"/>
          <w:sz w:val="24"/>
          <w:szCs w:val="24"/>
        </w:rPr>
      </w:pPr>
    </w:p>
    <w:p w14:paraId="33CCC8F9">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表2.2 冷却水塔主要技术参数响应表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817"/>
        <w:gridCol w:w="2778"/>
      </w:tblGrid>
      <w:tr w14:paraId="0055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5" w:type="dxa"/>
            <w:gridSpan w:val="3"/>
          </w:tcPr>
          <w:p w14:paraId="5246C73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低噪音开式方形冷却水塔B</w:t>
            </w:r>
          </w:p>
        </w:tc>
      </w:tr>
      <w:tr w14:paraId="6E0D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5AB08EB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项目</w:t>
            </w:r>
          </w:p>
        </w:tc>
        <w:tc>
          <w:tcPr>
            <w:tcW w:w="3817" w:type="dxa"/>
          </w:tcPr>
          <w:p w14:paraId="42605914">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技术参数</w:t>
            </w:r>
          </w:p>
        </w:tc>
        <w:tc>
          <w:tcPr>
            <w:tcW w:w="2778" w:type="dxa"/>
          </w:tcPr>
          <w:p w14:paraId="05461E8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响应情况</w:t>
            </w:r>
          </w:p>
        </w:tc>
      </w:tr>
      <w:tr w14:paraId="15BA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DE7A5D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使用用途</w:t>
            </w:r>
          </w:p>
        </w:tc>
        <w:tc>
          <w:tcPr>
            <w:tcW w:w="3817" w:type="dxa"/>
          </w:tcPr>
          <w:p w14:paraId="5AD1100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满足公共水力测功器循环水冷却</w:t>
            </w:r>
          </w:p>
        </w:tc>
        <w:tc>
          <w:tcPr>
            <w:tcW w:w="2778" w:type="dxa"/>
          </w:tcPr>
          <w:p w14:paraId="2160B2DD">
            <w:pPr>
              <w:spacing w:line="360" w:lineRule="auto"/>
              <w:ind w:firstLine="0" w:firstLineChars="0"/>
              <w:jc w:val="center"/>
              <w:rPr>
                <w:rFonts w:hint="eastAsia" w:ascii="宋体" w:hAnsi="宋体" w:cs="宋体"/>
                <w:sz w:val="24"/>
                <w:szCs w:val="24"/>
              </w:rPr>
            </w:pPr>
          </w:p>
        </w:tc>
      </w:tr>
      <w:tr w14:paraId="57A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F9AA8F6">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循环水量</w:t>
            </w:r>
          </w:p>
        </w:tc>
        <w:tc>
          <w:tcPr>
            <w:tcW w:w="3817" w:type="dxa"/>
          </w:tcPr>
          <w:p w14:paraId="5B50A1F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≥1500m3/h</w:t>
            </w:r>
          </w:p>
        </w:tc>
        <w:tc>
          <w:tcPr>
            <w:tcW w:w="2778" w:type="dxa"/>
          </w:tcPr>
          <w:p w14:paraId="3F63185D">
            <w:pPr>
              <w:spacing w:line="360" w:lineRule="auto"/>
              <w:ind w:firstLine="0" w:firstLineChars="0"/>
              <w:jc w:val="center"/>
              <w:rPr>
                <w:rFonts w:hint="eastAsia" w:ascii="宋体" w:hAnsi="宋体" w:cs="宋体"/>
                <w:sz w:val="24"/>
                <w:szCs w:val="24"/>
              </w:rPr>
            </w:pPr>
          </w:p>
        </w:tc>
      </w:tr>
      <w:tr w14:paraId="42F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428F308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电机功率</w:t>
            </w:r>
          </w:p>
        </w:tc>
        <w:tc>
          <w:tcPr>
            <w:tcW w:w="3817" w:type="dxa"/>
          </w:tcPr>
          <w:p w14:paraId="0A46A210">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90kw/380V/3ph/50Hz</w:t>
            </w:r>
          </w:p>
        </w:tc>
        <w:tc>
          <w:tcPr>
            <w:tcW w:w="2778" w:type="dxa"/>
          </w:tcPr>
          <w:p w14:paraId="52C3F78F">
            <w:pPr>
              <w:spacing w:line="360" w:lineRule="auto"/>
              <w:ind w:firstLine="0" w:firstLineChars="0"/>
              <w:jc w:val="center"/>
              <w:rPr>
                <w:rFonts w:hint="eastAsia" w:ascii="宋体" w:hAnsi="宋体" w:cs="宋体"/>
                <w:sz w:val="24"/>
                <w:szCs w:val="24"/>
              </w:rPr>
            </w:pPr>
          </w:p>
        </w:tc>
      </w:tr>
      <w:tr w14:paraId="287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002FC7B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冷却水进/出水温度</w:t>
            </w:r>
          </w:p>
        </w:tc>
        <w:tc>
          <w:tcPr>
            <w:tcW w:w="3817" w:type="dxa"/>
          </w:tcPr>
          <w:p w14:paraId="440EA79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48/33℃</w:t>
            </w:r>
          </w:p>
        </w:tc>
        <w:tc>
          <w:tcPr>
            <w:tcW w:w="2778" w:type="dxa"/>
          </w:tcPr>
          <w:p w14:paraId="0140A826">
            <w:pPr>
              <w:spacing w:line="360" w:lineRule="auto"/>
              <w:ind w:firstLine="0" w:firstLineChars="0"/>
              <w:jc w:val="center"/>
              <w:rPr>
                <w:rFonts w:hint="eastAsia" w:ascii="宋体" w:hAnsi="宋体" w:cs="宋体"/>
                <w:sz w:val="24"/>
                <w:szCs w:val="24"/>
              </w:rPr>
            </w:pPr>
          </w:p>
        </w:tc>
      </w:tr>
      <w:tr w14:paraId="69BA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3DDA9A72">
            <w:pPr>
              <w:spacing w:line="360" w:lineRule="auto"/>
              <w:ind w:firstLine="0" w:firstLineChars="0"/>
              <w:jc w:val="center"/>
              <w:rPr>
                <w:rFonts w:hint="eastAsia" w:cs="宋体" w:asciiTheme="majorEastAsia" w:hAnsiTheme="majorEastAsia" w:eastAsiaTheme="majorEastAsia"/>
                <w:sz w:val="24"/>
                <w:szCs w:val="24"/>
                <w:highlight w:val="yellow"/>
              </w:rPr>
            </w:pPr>
            <w:r>
              <w:rPr>
                <w:rFonts w:hint="eastAsia" w:asciiTheme="majorEastAsia" w:hAnsiTheme="majorEastAsia" w:eastAsiaTheme="majorEastAsia"/>
                <w:sz w:val="24"/>
                <w:szCs w:val="24"/>
                <w:highlight w:val="yellow"/>
              </w:rPr>
              <w:t>*干球温度</w:t>
            </w:r>
          </w:p>
        </w:tc>
        <w:tc>
          <w:tcPr>
            <w:tcW w:w="3817" w:type="dxa"/>
          </w:tcPr>
          <w:p w14:paraId="0663EF9B">
            <w:pPr>
              <w:spacing w:line="360" w:lineRule="auto"/>
              <w:ind w:firstLine="0" w:firstLineChars="0"/>
              <w:jc w:val="center"/>
              <w:rPr>
                <w:rFonts w:hint="eastAsia" w:cs="宋体" w:asciiTheme="majorEastAsia" w:hAnsiTheme="majorEastAsia" w:eastAsiaTheme="majorEastAsia"/>
                <w:sz w:val="24"/>
                <w:szCs w:val="24"/>
                <w:highlight w:val="yellow"/>
              </w:rPr>
            </w:pPr>
            <w:r>
              <w:rPr>
                <w:rFonts w:hint="eastAsia" w:asciiTheme="majorEastAsia" w:hAnsiTheme="majorEastAsia" w:eastAsiaTheme="majorEastAsia"/>
                <w:sz w:val="24"/>
                <w:szCs w:val="24"/>
                <w:highlight w:val="yellow"/>
              </w:rPr>
              <w:t>≤33℃</w:t>
            </w:r>
          </w:p>
        </w:tc>
        <w:tc>
          <w:tcPr>
            <w:tcW w:w="2778" w:type="dxa"/>
          </w:tcPr>
          <w:p w14:paraId="42EBC38F">
            <w:pPr>
              <w:spacing w:line="360" w:lineRule="auto"/>
              <w:ind w:firstLine="0" w:firstLineChars="0"/>
              <w:jc w:val="center"/>
              <w:rPr>
                <w:rFonts w:hint="eastAsia" w:ascii="宋体" w:hAnsi="宋体" w:cs="宋体"/>
                <w:sz w:val="24"/>
                <w:szCs w:val="24"/>
              </w:rPr>
            </w:pPr>
          </w:p>
        </w:tc>
      </w:tr>
      <w:tr w14:paraId="7B9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1679DA6">
            <w:pPr>
              <w:spacing w:line="360" w:lineRule="auto"/>
              <w:ind w:firstLine="0" w:firstLineChars="0"/>
              <w:jc w:val="center"/>
              <w:rPr>
                <w:rFonts w:hint="eastAsia" w:ascii="宋体" w:hAnsi="宋体" w:cs="宋体"/>
                <w:sz w:val="24"/>
                <w:szCs w:val="24"/>
                <w:highlight w:val="yellow"/>
              </w:rPr>
            </w:pPr>
            <w:r>
              <w:rPr>
                <w:rFonts w:ascii="宋体" w:hAnsi="宋体" w:cs="宋体"/>
                <w:sz w:val="24"/>
                <w:szCs w:val="24"/>
              </w:rPr>
              <w:t>*</w:t>
            </w:r>
            <w:r>
              <w:rPr>
                <w:rFonts w:hint="eastAsia" w:ascii="宋体" w:hAnsi="宋体" w:cs="宋体"/>
                <w:sz w:val="24"/>
                <w:szCs w:val="24"/>
                <w:highlight w:val="yellow"/>
              </w:rPr>
              <w:t>塔型</w:t>
            </w:r>
          </w:p>
        </w:tc>
        <w:tc>
          <w:tcPr>
            <w:tcW w:w="3817" w:type="dxa"/>
          </w:tcPr>
          <w:p w14:paraId="1F179F08">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方形横流塔，含检修爬梯和护栏</w:t>
            </w:r>
          </w:p>
        </w:tc>
        <w:tc>
          <w:tcPr>
            <w:tcW w:w="2778" w:type="dxa"/>
          </w:tcPr>
          <w:p w14:paraId="683CB272">
            <w:pPr>
              <w:spacing w:line="360" w:lineRule="auto"/>
              <w:ind w:firstLine="0" w:firstLineChars="0"/>
              <w:jc w:val="center"/>
              <w:rPr>
                <w:rFonts w:hint="eastAsia" w:ascii="宋体" w:hAnsi="宋体" w:cs="宋体"/>
                <w:sz w:val="24"/>
                <w:szCs w:val="24"/>
              </w:rPr>
            </w:pPr>
          </w:p>
        </w:tc>
      </w:tr>
      <w:tr w14:paraId="016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5FE8F196">
            <w:pPr>
              <w:spacing w:line="360" w:lineRule="auto"/>
              <w:ind w:firstLine="0" w:firstLineChars="0"/>
              <w:jc w:val="center"/>
              <w:rPr>
                <w:rFonts w:hint="eastAsia" w:ascii="宋体" w:hAnsi="宋体" w:cs="宋体"/>
                <w:sz w:val="24"/>
                <w:szCs w:val="24"/>
                <w:highlight w:val="yellow"/>
              </w:rPr>
            </w:pPr>
            <w:r>
              <w:rPr>
                <w:rFonts w:ascii="宋体" w:hAnsi="宋体" w:cs="宋体"/>
                <w:sz w:val="24"/>
                <w:szCs w:val="24"/>
              </w:rPr>
              <w:t>*</w:t>
            </w:r>
            <w:r>
              <w:rPr>
                <w:rFonts w:hint="eastAsia" w:ascii="宋体" w:hAnsi="宋体" w:cs="宋体"/>
                <w:sz w:val="24"/>
                <w:szCs w:val="24"/>
                <w:highlight w:val="yellow"/>
              </w:rPr>
              <w:t>设备耐热</w:t>
            </w:r>
          </w:p>
        </w:tc>
        <w:tc>
          <w:tcPr>
            <w:tcW w:w="3817" w:type="dxa"/>
          </w:tcPr>
          <w:p w14:paraId="06890334">
            <w:pPr>
              <w:spacing w:line="360" w:lineRule="auto"/>
              <w:ind w:firstLine="0" w:firstLineChars="0"/>
              <w:jc w:val="center"/>
              <w:rPr>
                <w:rFonts w:hint="eastAsia" w:ascii="宋体" w:hAnsi="宋体" w:cs="宋体"/>
                <w:sz w:val="24"/>
                <w:szCs w:val="24"/>
                <w:highlight w:val="yellow"/>
              </w:rPr>
            </w:pPr>
            <w:r>
              <w:rPr>
                <w:rFonts w:hint="eastAsia" w:ascii="宋体" w:hAnsi="宋体" w:cs="宋体"/>
                <w:sz w:val="24"/>
                <w:szCs w:val="24"/>
                <w:highlight w:val="yellow"/>
              </w:rPr>
              <w:t>设备耐75℃高温</w:t>
            </w:r>
          </w:p>
        </w:tc>
        <w:tc>
          <w:tcPr>
            <w:tcW w:w="2778" w:type="dxa"/>
          </w:tcPr>
          <w:p w14:paraId="514C9118">
            <w:pPr>
              <w:spacing w:line="360" w:lineRule="auto"/>
              <w:ind w:firstLine="0" w:firstLineChars="0"/>
              <w:jc w:val="center"/>
              <w:rPr>
                <w:rFonts w:hint="eastAsia" w:ascii="宋体" w:hAnsi="宋体" w:cs="宋体"/>
                <w:sz w:val="24"/>
                <w:szCs w:val="24"/>
              </w:rPr>
            </w:pPr>
          </w:p>
        </w:tc>
      </w:tr>
      <w:tr w14:paraId="25CF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6EB0A5E8">
            <w:pPr>
              <w:spacing w:line="360" w:lineRule="auto"/>
              <w:ind w:firstLine="0" w:firstLineChars="0"/>
              <w:jc w:val="center"/>
              <w:rPr>
                <w:rFonts w:hint="eastAsia" w:ascii="宋体" w:hAnsi="宋体" w:cs="宋体"/>
                <w:sz w:val="24"/>
                <w:szCs w:val="24"/>
              </w:rPr>
            </w:pPr>
            <w:r>
              <w:rPr>
                <w:sz w:val="24"/>
                <w:szCs w:val="24"/>
              </w:rPr>
              <w:t>*</w:t>
            </w:r>
            <w:r>
              <w:rPr>
                <w:rFonts w:hint="eastAsia"/>
                <w:sz w:val="24"/>
                <w:szCs w:val="24"/>
              </w:rPr>
              <w:t>材质</w:t>
            </w:r>
          </w:p>
        </w:tc>
        <w:tc>
          <w:tcPr>
            <w:tcW w:w="3817" w:type="dxa"/>
          </w:tcPr>
          <w:p w14:paraId="09D9BAE2">
            <w:pPr>
              <w:spacing w:line="360" w:lineRule="auto"/>
              <w:ind w:firstLine="0" w:firstLineChars="0"/>
              <w:jc w:val="center"/>
              <w:rPr>
                <w:rFonts w:hint="eastAsia" w:ascii="宋体" w:hAnsi="宋体" w:cs="宋体"/>
                <w:sz w:val="24"/>
                <w:szCs w:val="24"/>
              </w:rPr>
            </w:pPr>
            <w:r>
              <w:rPr>
                <w:rFonts w:hint="eastAsia"/>
                <w:sz w:val="24"/>
                <w:szCs w:val="24"/>
              </w:rPr>
              <w:t>玻璃钢+镀镁铝锌钢</w:t>
            </w:r>
          </w:p>
        </w:tc>
        <w:tc>
          <w:tcPr>
            <w:tcW w:w="2778" w:type="dxa"/>
          </w:tcPr>
          <w:p w14:paraId="00E32A06">
            <w:pPr>
              <w:spacing w:line="360" w:lineRule="auto"/>
              <w:ind w:firstLine="0" w:firstLineChars="0"/>
              <w:jc w:val="center"/>
              <w:rPr>
                <w:rFonts w:hint="eastAsia" w:ascii="宋体" w:hAnsi="宋体" w:cs="宋体"/>
                <w:sz w:val="24"/>
                <w:szCs w:val="24"/>
              </w:rPr>
            </w:pPr>
          </w:p>
        </w:tc>
      </w:tr>
      <w:tr w14:paraId="7D49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4E08661B">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运行季节</w:t>
            </w:r>
          </w:p>
        </w:tc>
        <w:tc>
          <w:tcPr>
            <w:tcW w:w="3817" w:type="dxa"/>
          </w:tcPr>
          <w:p w14:paraId="3341FF1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全年四季运行</w:t>
            </w:r>
          </w:p>
        </w:tc>
        <w:tc>
          <w:tcPr>
            <w:tcW w:w="2778" w:type="dxa"/>
          </w:tcPr>
          <w:p w14:paraId="05E35539">
            <w:pPr>
              <w:spacing w:line="360" w:lineRule="auto"/>
              <w:ind w:firstLine="0" w:firstLineChars="0"/>
              <w:jc w:val="center"/>
              <w:rPr>
                <w:rFonts w:hint="eastAsia" w:ascii="宋体" w:hAnsi="宋体" w:cs="宋体"/>
                <w:sz w:val="24"/>
                <w:szCs w:val="24"/>
              </w:rPr>
            </w:pPr>
          </w:p>
        </w:tc>
      </w:tr>
      <w:bookmarkEnd w:id="27"/>
      <w:tr w14:paraId="3536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00397B87">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设备寿命</w:t>
            </w:r>
          </w:p>
        </w:tc>
        <w:tc>
          <w:tcPr>
            <w:tcW w:w="3817" w:type="dxa"/>
          </w:tcPr>
          <w:p w14:paraId="3844ABAE">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整机寿命不得小于15年</w:t>
            </w:r>
          </w:p>
        </w:tc>
        <w:tc>
          <w:tcPr>
            <w:tcW w:w="2778" w:type="dxa"/>
          </w:tcPr>
          <w:p w14:paraId="3D7B108C">
            <w:pPr>
              <w:spacing w:line="360" w:lineRule="auto"/>
              <w:ind w:firstLine="0" w:firstLineChars="0"/>
              <w:jc w:val="center"/>
              <w:rPr>
                <w:rFonts w:hint="eastAsia" w:ascii="宋体" w:hAnsi="宋体" w:cs="宋体"/>
                <w:sz w:val="24"/>
                <w:szCs w:val="24"/>
              </w:rPr>
            </w:pPr>
          </w:p>
        </w:tc>
      </w:tr>
      <w:tr w14:paraId="138E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46E38EF6">
            <w:pPr>
              <w:spacing w:line="360" w:lineRule="auto"/>
              <w:ind w:firstLine="0" w:firstLineChars="0"/>
              <w:jc w:val="center"/>
              <w:rPr>
                <w:rFonts w:hint="eastAsia" w:ascii="宋体" w:hAnsi="宋体" w:cs="宋体"/>
                <w:sz w:val="24"/>
                <w:szCs w:val="24"/>
              </w:rPr>
            </w:pPr>
          </w:p>
          <w:p w14:paraId="0CB254B2">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塔体结构</w:t>
            </w:r>
          </w:p>
        </w:tc>
        <w:tc>
          <w:tcPr>
            <w:tcW w:w="3817" w:type="dxa"/>
          </w:tcPr>
          <w:p w14:paraId="3067D707">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保证塔体在安装、运行后的稳定性，其内外支撑应使整塔坚固、稳定性好，材质采用镀镁铝锌钢，并符合抗震（8级）的要求</w:t>
            </w:r>
          </w:p>
        </w:tc>
        <w:tc>
          <w:tcPr>
            <w:tcW w:w="2778" w:type="dxa"/>
          </w:tcPr>
          <w:p w14:paraId="1AB10162">
            <w:pPr>
              <w:spacing w:line="360" w:lineRule="auto"/>
              <w:ind w:firstLine="0" w:firstLineChars="0"/>
              <w:jc w:val="center"/>
              <w:rPr>
                <w:rFonts w:hint="eastAsia" w:ascii="宋体" w:hAnsi="宋体" w:cs="宋体"/>
                <w:sz w:val="24"/>
                <w:szCs w:val="24"/>
              </w:rPr>
            </w:pPr>
          </w:p>
        </w:tc>
      </w:tr>
      <w:tr w14:paraId="62DA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6AF1FCD1">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空气出入口过滤网</w:t>
            </w:r>
          </w:p>
        </w:tc>
        <w:tc>
          <w:tcPr>
            <w:tcW w:w="3817" w:type="dxa"/>
          </w:tcPr>
          <w:p w14:paraId="607CD28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配进风百叶，防紫外线照射填料，具备方便可拆装功能；</w:t>
            </w:r>
          </w:p>
        </w:tc>
        <w:tc>
          <w:tcPr>
            <w:tcW w:w="2778" w:type="dxa"/>
          </w:tcPr>
          <w:p w14:paraId="2FA4DDB5">
            <w:pPr>
              <w:spacing w:line="360" w:lineRule="auto"/>
              <w:ind w:firstLine="0" w:firstLineChars="0"/>
              <w:jc w:val="center"/>
              <w:rPr>
                <w:rFonts w:hint="eastAsia" w:ascii="宋体" w:hAnsi="宋体" w:cs="宋体"/>
                <w:sz w:val="24"/>
                <w:szCs w:val="24"/>
              </w:rPr>
            </w:pPr>
          </w:p>
        </w:tc>
      </w:tr>
      <w:tr w14:paraId="3A14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6825CAD0">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冷却水出口、补水、溢流、排污等接口</w:t>
            </w:r>
          </w:p>
        </w:tc>
        <w:tc>
          <w:tcPr>
            <w:tcW w:w="3817" w:type="dxa"/>
            <w:vAlign w:val="center"/>
          </w:tcPr>
          <w:p w14:paraId="0CE2887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采用内螺纹连接</w:t>
            </w:r>
          </w:p>
        </w:tc>
        <w:tc>
          <w:tcPr>
            <w:tcW w:w="2778" w:type="dxa"/>
          </w:tcPr>
          <w:p w14:paraId="6999530E">
            <w:pPr>
              <w:spacing w:line="360" w:lineRule="auto"/>
              <w:ind w:firstLine="0" w:firstLineChars="0"/>
              <w:jc w:val="center"/>
              <w:rPr>
                <w:rFonts w:hint="eastAsia" w:ascii="宋体" w:hAnsi="宋体" w:cs="宋体"/>
                <w:sz w:val="24"/>
                <w:szCs w:val="24"/>
              </w:rPr>
            </w:pPr>
          </w:p>
        </w:tc>
      </w:tr>
      <w:tr w14:paraId="3534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7BA3A0A3">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配有所需配附件及管道</w:t>
            </w:r>
          </w:p>
          <w:p w14:paraId="33BCE20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接口</w:t>
            </w:r>
          </w:p>
        </w:tc>
        <w:tc>
          <w:tcPr>
            <w:tcW w:w="3817" w:type="dxa"/>
          </w:tcPr>
          <w:p w14:paraId="70382C8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包括溢流管、水管、排污管、出水口、出水槽连反旋涡挡板及过滤器、补水管接口连浮球阀等；</w:t>
            </w:r>
          </w:p>
        </w:tc>
        <w:tc>
          <w:tcPr>
            <w:tcW w:w="2778" w:type="dxa"/>
          </w:tcPr>
          <w:p w14:paraId="3610951A">
            <w:pPr>
              <w:spacing w:line="360" w:lineRule="auto"/>
              <w:ind w:firstLine="0" w:firstLineChars="0"/>
              <w:jc w:val="center"/>
              <w:rPr>
                <w:rFonts w:hint="eastAsia" w:ascii="宋体" w:hAnsi="宋体" w:cs="宋体"/>
                <w:sz w:val="24"/>
                <w:szCs w:val="24"/>
              </w:rPr>
            </w:pPr>
          </w:p>
        </w:tc>
      </w:tr>
      <w:tr w14:paraId="21E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46EF34D0">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电源要求</w:t>
            </w:r>
          </w:p>
        </w:tc>
        <w:tc>
          <w:tcPr>
            <w:tcW w:w="3817" w:type="dxa"/>
          </w:tcPr>
          <w:p w14:paraId="61C9FAEF">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AC380V(±10%)、50Hz（±2%）、3相5线制。</w:t>
            </w:r>
          </w:p>
        </w:tc>
        <w:tc>
          <w:tcPr>
            <w:tcW w:w="2778" w:type="dxa"/>
          </w:tcPr>
          <w:p w14:paraId="1CAC87D4">
            <w:pPr>
              <w:spacing w:line="360" w:lineRule="auto"/>
              <w:ind w:firstLine="0" w:firstLineChars="0"/>
              <w:jc w:val="center"/>
              <w:rPr>
                <w:rFonts w:hint="eastAsia" w:ascii="宋体" w:hAnsi="宋体" w:cs="宋体"/>
                <w:sz w:val="24"/>
                <w:szCs w:val="24"/>
              </w:rPr>
            </w:pPr>
          </w:p>
        </w:tc>
      </w:tr>
      <w:tr w14:paraId="1DA9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351D920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填料</w:t>
            </w:r>
          </w:p>
        </w:tc>
        <w:tc>
          <w:tcPr>
            <w:tcW w:w="3817" w:type="dxa"/>
          </w:tcPr>
          <w:p w14:paraId="4A792922">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采用耐高温型PP材质，耐高温≧80℃，防火阻燃达B1级或以上，填料的亲水性应能满足冷却塔冷却能力的要求。</w:t>
            </w:r>
            <w:r>
              <w:rPr>
                <w:rFonts w:hint="eastAsia" w:ascii="宋体" w:hAnsi="宋体" w:cs="宋体"/>
                <w:sz w:val="24"/>
                <w:szCs w:val="24"/>
                <w:highlight w:val="yellow"/>
              </w:rPr>
              <w:t>厂家须提供使用寿命说明。</w:t>
            </w:r>
          </w:p>
        </w:tc>
        <w:tc>
          <w:tcPr>
            <w:tcW w:w="2778" w:type="dxa"/>
          </w:tcPr>
          <w:p w14:paraId="252BD578">
            <w:pPr>
              <w:spacing w:line="360" w:lineRule="auto"/>
              <w:ind w:firstLine="0" w:firstLineChars="0"/>
              <w:jc w:val="center"/>
              <w:rPr>
                <w:rFonts w:hint="eastAsia" w:ascii="宋体" w:hAnsi="宋体" w:cs="宋体"/>
                <w:sz w:val="24"/>
                <w:szCs w:val="24"/>
              </w:rPr>
            </w:pPr>
          </w:p>
        </w:tc>
      </w:tr>
      <w:tr w14:paraId="2C1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7D5B2BDC">
            <w:pPr>
              <w:spacing w:line="360" w:lineRule="auto"/>
              <w:ind w:firstLine="0" w:firstLineChars="0"/>
              <w:jc w:val="center"/>
              <w:rPr>
                <w:rFonts w:hint="eastAsia" w:ascii="宋体" w:hAnsi="宋体" w:cs="宋体"/>
                <w:sz w:val="24"/>
                <w:szCs w:val="24"/>
              </w:rPr>
            </w:pPr>
          </w:p>
        </w:tc>
        <w:tc>
          <w:tcPr>
            <w:tcW w:w="3817" w:type="dxa"/>
          </w:tcPr>
          <w:p w14:paraId="2DAE82E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填料采用整张悬挂式安装，不允许分层，禁止用胶水粘接，填料应具有导风、散热和收水三重功能于一体。</w:t>
            </w:r>
          </w:p>
        </w:tc>
        <w:tc>
          <w:tcPr>
            <w:tcW w:w="2778" w:type="dxa"/>
          </w:tcPr>
          <w:p w14:paraId="1AE05B4B">
            <w:pPr>
              <w:spacing w:line="360" w:lineRule="auto"/>
              <w:ind w:firstLine="0" w:firstLineChars="0"/>
              <w:jc w:val="center"/>
              <w:rPr>
                <w:rFonts w:hint="eastAsia" w:ascii="宋体" w:hAnsi="宋体" w:cs="宋体"/>
                <w:sz w:val="24"/>
                <w:szCs w:val="24"/>
              </w:rPr>
            </w:pPr>
          </w:p>
        </w:tc>
      </w:tr>
      <w:tr w14:paraId="78C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23D1025F">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风机、减速器、电机</w:t>
            </w:r>
          </w:p>
        </w:tc>
        <w:tc>
          <w:tcPr>
            <w:tcW w:w="3817" w:type="dxa"/>
          </w:tcPr>
          <w:p w14:paraId="2454BA66">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采用皮带减速器，减速器内置优质洛阳轴承，使用寿命不得小于10000小时。</w:t>
            </w:r>
          </w:p>
        </w:tc>
        <w:tc>
          <w:tcPr>
            <w:tcW w:w="2778" w:type="dxa"/>
          </w:tcPr>
          <w:p w14:paraId="617FA442">
            <w:pPr>
              <w:spacing w:line="360" w:lineRule="auto"/>
              <w:ind w:firstLine="0" w:firstLineChars="0"/>
              <w:jc w:val="center"/>
              <w:rPr>
                <w:rFonts w:hint="eastAsia" w:ascii="宋体" w:hAnsi="宋体" w:cs="宋体"/>
                <w:sz w:val="24"/>
                <w:szCs w:val="24"/>
              </w:rPr>
            </w:pPr>
          </w:p>
        </w:tc>
      </w:tr>
      <w:tr w14:paraId="27AF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7A71D1F2">
            <w:pPr>
              <w:spacing w:line="360" w:lineRule="auto"/>
              <w:ind w:firstLine="0" w:firstLineChars="0"/>
              <w:jc w:val="center"/>
              <w:rPr>
                <w:rFonts w:hint="eastAsia" w:ascii="宋体" w:hAnsi="宋体" w:cs="宋体"/>
                <w:sz w:val="24"/>
                <w:szCs w:val="24"/>
              </w:rPr>
            </w:pPr>
          </w:p>
        </w:tc>
        <w:tc>
          <w:tcPr>
            <w:tcW w:w="3817" w:type="dxa"/>
          </w:tcPr>
          <w:p w14:paraId="7B901F21">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风机叶片采用铝合金，叶宽≧420mm，风机叶片要求强度可靠，表面光洁，各截面过渡均匀、无裂纹、缺口、毛刺等缺陷；正常使用寿命要求大于15年；风机应做动平衡试验，并提供试验报告；风叶角度可调，具备噪声低，效率高，风量大，节能，使用寿命长等性能。</w:t>
            </w:r>
          </w:p>
        </w:tc>
        <w:tc>
          <w:tcPr>
            <w:tcW w:w="2778" w:type="dxa"/>
          </w:tcPr>
          <w:p w14:paraId="63073CAE">
            <w:pPr>
              <w:spacing w:line="360" w:lineRule="auto"/>
              <w:ind w:firstLine="0" w:firstLineChars="0"/>
              <w:jc w:val="center"/>
              <w:rPr>
                <w:rFonts w:hint="eastAsia" w:ascii="宋体" w:hAnsi="宋体" w:cs="宋体"/>
                <w:sz w:val="24"/>
                <w:szCs w:val="24"/>
              </w:rPr>
            </w:pPr>
          </w:p>
        </w:tc>
      </w:tr>
      <w:tr w14:paraId="3CF9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0D5BA49">
            <w:pPr>
              <w:spacing w:line="360" w:lineRule="auto"/>
              <w:ind w:firstLine="0" w:firstLineChars="0"/>
              <w:jc w:val="center"/>
              <w:rPr>
                <w:rFonts w:hint="eastAsia" w:ascii="宋体" w:hAnsi="宋体" w:cs="宋体"/>
                <w:sz w:val="24"/>
                <w:szCs w:val="24"/>
              </w:rPr>
            </w:pPr>
          </w:p>
        </w:tc>
        <w:tc>
          <w:tcPr>
            <w:tcW w:w="3817" w:type="dxa"/>
          </w:tcPr>
          <w:p w14:paraId="42584BB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电机：选用全封闭自冷式低噪音冷却塔专用电机，并应在冷却塔所有机械装备及配件安装调校定位妥当后才进行安装。电机防护等级不低于 IP55，绝缘等级F级</w:t>
            </w:r>
          </w:p>
        </w:tc>
        <w:tc>
          <w:tcPr>
            <w:tcW w:w="2778" w:type="dxa"/>
          </w:tcPr>
          <w:p w14:paraId="505DE3CE">
            <w:pPr>
              <w:spacing w:line="360" w:lineRule="auto"/>
              <w:ind w:firstLine="0" w:firstLineChars="0"/>
              <w:jc w:val="center"/>
              <w:rPr>
                <w:rFonts w:hint="eastAsia" w:ascii="宋体" w:hAnsi="宋体" w:cs="宋体"/>
                <w:sz w:val="24"/>
                <w:szCs w:val="24"/>
              </w:rPr>
            </w:pPr>
          </w:p>
        </w:tc>
      </w:tr>
      <w:tr w14:paraId="014C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3DB55C62">
            <w:pPr>
              <w:spacing w:line="360" w:lineRule="auto"/>
              <w:ind w:firstLine="0" w:firstLineChars="0"/>
              <w:jc w:val="center"/>
              <w:rPr>
                <w:rFonts w:hint="eastAsia" w:ascii="宋体" w:hAnsi="宋体" w:cs="宋体"/>
                <w:sz w:val="24"/>
                <w:szCs w:val="24"/>
              </w:rPr>
            </w:pPr>
          </w:p>
        </w:tc>
        <w:tc>
          <w:tcPr>
            <w:tcW w:w="3817" w:type="dxa"/>
          </w:tcPr>
          <w:p w14:paraId="71A5F5E3">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电机、减速器电泳防腐处理，不接受喷漆。</w:t>
            </w:r>
          </w:p>
        </w:tc>
        <w:tc>
          <w:tcPr>
            <w:tcW w:w="2778" w:type="dxa"/>
          </w:tcPr>
          <w:p w14:paraId="06D700F3">
            <w:pPr>
              <w:spacing w:line="360" w:lineRule="auto"/>
              <w:ind w:firstLine="0" w:firstLineChars="0"/>
              <w:jc w:val="center"/>
              <w:rPr>
                <w:rFonts w:hint="eastAsia" w:ascii="宋体" w:hAnsi="宋体" w:cs="宋体"/>
                <w:sz w:val="24"/>
                <w:szCs w:val="24"/>
              </w:rPr>
            </w:pPr>
          </w:p>
        </w:tc>
      </w:tr>
      <w:tr w14:paraId="105D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vAlign w:val="center"/>
          </w:tcPr>
          <w:p w14:paraId="62183006">
            <w:pPr>
              <w:spacing w:line="360" w:lineRule="auto"/>
              <w:ind w:firstLine="0" w:firstLineChars="0"/>
              <w:jc w:val="center"/>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围护板、集水盘</w:t>
            </w:r>
          </w:p>
        </w:tc>
        <w:tc>
          <w:tcPr>
            <w:tcW w:w="3817" w:type="dxa"/>
          </w:tcPr>
          <w:p w14:paraId="54F7332A">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侧板、播水盘底板、集水盘底板采用无质玻璃钢，外表面有均匀的胶衣层，纤维部件采用耐水性树脂与无碱玻璃纤维原料，浸润性好，含胶量高，表面应光滑、无裂纹、色泽均匀，强度优，维护保养简便，使用寿命长；</w:t>
            </w:r>
          </w:p>
        </w:tc>
        <w:tc>
          <w:tcPr>
            <w:tcW w:w="2778" w:type="dxa"/>
          </w:tcPr>
          <w:p w14:paraId="2A72C786">
            <w:pPr>
              <w:spacing w:line="360" w:lineRule="auto"/>
              <w:ind w:firstLine="0" w:firstLineChars="0"/>
              <w:jc w:val="center"/>
              <w:rPr>
                <w:rFonts w:hint="eastAsia" w:ascii="宋体" w:hAnsi="宋体" w:cs="宋体"/>
                <w:sz w:val="24"/>
                <w:szCs w:val="24"/>
              </w:rPr>
            </w:pPr>
          </w:p>
        </w:tc>
      </w:tr>
      <w:tr w14:paraId="341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5F3E857C">
            <w:pPr>
              <w:spacing w:line="360" w:lineRule="auto"/>
              <w:ind w:firstLine="0" w:firstLineChars="0"/>
              <w:jc w:val="center"/>
              <w:rPr>
                <w:rFonts w:hint="eastAsia" w:ascii="宋体" w:hAnsi="宋体" w:cs="宋体"/>
                <w:sz w:val="24"/>
                <w:szCs w:val="24"/>
              </w:rPr>
            </w:pPr>
          </w:p>
        </w:tc>
        <w:tc>
          <w:tcPr>
            <w:tcW w:w="3817" w:type="dxa"/>
          </w:tcPr>
          <w:p w14:paraId="7C93CA4C">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集水盘边板、顶板、播不盘盖、风筒采用镀镁铝锌钢</w:t>
            </w:r>
          </w:p>
        </w:tc>
        <w:tc>
          <w:tcPr>
            <w:tcW w:w="2778" w:type="dxa"/>
          </w:tcPr>
          <w:p w14:paraId="4CC4C729">
            <w:pPr>
              <w:spacing w:line="360" w:lineRule="auto"/>
              <w:ind w:firstLine="0" w:firstLineChars="0"/>
              <w:jc w:val="center"/>
              <w:rPr>
                <w:rFonts w:hint="eastAsia" w:ascii="宋体" w:hAnsi="宋体" w:cs="宋体"/>
                <w:sz w:val="24"/>
                <w:szCs w:val="24"/>
              </w:rPr>
            </w:pPr>
          </w:p>
        </w:tc>
      </w:tr>
      <w:tr w14:paraId="51FD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4984BF17">
            <w:pPr>
              <w:spacing w:line="360" w:lineRule="auto"/>
              <w:ind w:firstLine="0" w:firstLineChars="0"/>
              <w:jc w:val="center"/>
              <w:rPr>
                <w:rFonts w:hint="eastAsia" w:ascii="宋体" w:hAnsi="宋体" w:cs="宋体"/>
                <w:sz w:val="24"/>
                <w:szCs w:val="24"/>
              </w:rPr>
            </w:pPr>
          </w:p>
        </w:tc>
        <w:tc>
          <w:tcPr>
            <w:tcW w:w="3817" w:type="dxa"/>
          </w:tcPr>
          <w:p w14:paraId="04A3A635">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塔顶必须有外置出风筒，应避免出风口热气流回流；多台塔组合时，两塔之间完全将气室隔开，防止气流短路和回流。</w:t>
            </w:r>
          </w:p>
        </w:tc>
        <w:tc>
          <w:tcPr>
            <w:tcW w:w="2778" w:type="dxa"/>
          </w:tcPr>
          <w:p w14:paraId="152BF25C">
            <w:pPr>
              <w:spacing w:line="360" w:lineRule="auto"/>
              <w:ind w:firstLine="0" w:firstLineChars="0"/>
              <w:jc w:val="center"/>
              <w:rPr>
                <w:rFonts w:hint="eastAsia" w:ascii="宋体" w:hAnsi="宋体" w:cs="宋体"/>
                <w:sz w:val="24"/>
                <w:szCs w:val="24"/>
              </w:rPr>
            </w:pPr>
          </w:p>
        </w:tc>
      </w:tr>
      <w:tr w14:paraId="06F6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29005335">
            <w:pPr>
              <w:spacing w:line="360" w:lineRule="auto"/>
              <w:ind w:firstLine="0" w:firstLineChars="0"/>
              <w:jc w:val="center"/>
              <w:rPr>
                <w:rFonts w:hint="eastAsia" w:ascii="宋体" w:hAnsi="宋体" w:cs="宋体"/>
                <w:sz w:val="24"/>
                <w:szCs w:val="24"/>
                <w:highlight w:val="yellow"/>
              </w:rPr>
            </w:pPr>
            <w:r>
              <w:rPr>
                <w:rFonts w:hint="eastAsia"/>
                <w:sz w:val="24"/>
                <w:szCs w:val="24"/>
                <w:highlight w:val="yellow"/>
              </w:rPr>
              <w:t>*冷却水塔基础</w:t>
            </w:r>
          </w:p>
        </w:tc>
        <w:tc>
          <w:tcPr>
            <w:tcW w:w="3817" w:type="dxa"/>
          </w:tcPr>
          <w:p w14:paraId="0C84DB3E">
            <w:pPr>
              <w:spacing w:line="360" w:lineRule="auto"/>
              <w:ind w:firstLine="0" w:firstLineChars="0"/>
              <w:jc w:val="center"/>
              <w:rPr>
                <w:rFonts w:hint="eastAsia" w:ascii="宋体" w:hAnsi="宋体" w:cs="宋体"/>
                <w:sz w:val="24"/>
                <w:szCs w:val="24"/>
                <w:highlight w:val="yellow"/>
              </w:rPr>
            </w:pPr>
            <w:r>
              <w:rPr>
                <w:rFonts w:hint="eastAsia"/>
                <w:sz w:val="24"/>
                <w:szCs w:val="24"/>
                <w:highlight w:val="yellow"/>
              </w:rPr>
              <w:t>本项目已完成冷却水塔设备基础的建设，厂家冷却水塔产品需要与冷却水塔的设备基础匹配，满足安装要求。</w:t>
            </w:r>
          </w:p>
        </w:tc>
        <w:tc>
          <w:tcPr>
            <w:tcW w:w="2778" w:type="dxa"/>
          </w:tcPr>
          <w:p w14:paraId="5FDB9BD5">
            <w:pPr>
              <w:spacing w:line="360" w:lineRule="auto"/>
              <w:ind w:firstLine="0" w:firstLineChars="0"/>
              <w:jc w:val="center"/>
              <w:rPr>
                <w:rFonts w:hint="eastAsia" w:ascii="宋体" w:hAnsi="宋体" w:cs="宋体"/>
                <w:sz w:val="24"/>
                <w:szCs w:val="24"/>
              </w:rPr>
            </w:pPr>
          </w:p>
        </w:tc>
      </w:tr>
    </w:tbl>
    <w:p w14:paraId="76753FD1">
      <w:pPr>
        <w:widowControl/>
        <w:ind w:firstLine="0" w:firstLineChars="0"/>
        <w:jc w:val="left"/>
        <w:textAlignment w:val="top"/>
        <w:rPr>
          <w:rFonts w:hint="eastAsia" w:ascii="宋体" w:hAnsi="宋体" w:cs="宋体"/>
          <w:spacing w:val="20"/>
          <w:sz w:val="24"/>
          <w:szCs w:val="24"/>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19E02E7D">
      <w:pPr>
        <w:pStyle w:val="23"/>
        <w:spacing w:line="360" w:lineRule="auto"/>
        <w:ind w:firstLine="0"/>
        <w:rPr>
          <w:rFonts w:ascii="宋体" w:hAnsi="宋体" w:cs="宋体"/>
          <w:b/>
          <w:bCs/>
          <w:spacing w:val="20"/>
          <w:sz w:val="24"/>
          <w:szCs w:val="24"/>
        </w:rPr>
      </w:pPr>
    </w:p>
    <w:p w14:paraId="7BE8325C">
      <w:pPr>
        <w:pStyle w:val="23"/>
        <w:spacing w:line="360" w:lineRule="auto"/>
        <w:ind w:firstLine="0"/>
        <w:rPr>
          <w:rFonts w:ascii="宋体" w:hAnsi="宋体" w:cs="宋体"/>
          <w:b/>
          <w:bCs/>
          <w:spacing w:val="20"/>
          <w:sz w:val="24"/>
          <w:szCs w:val="24"/>
        </w:rPr>
      </w:pPr>
    </w:p>
    <w:p w14:paraId="6C008C5E">
      <w:pPr>
        <w:pStyle w:val="23"/>
        <w:spacing w:line="360" w:lineRule="auto"/>
        <w:ind w:firstLine="0"/>
        <w:rPr>
          <w:rFonts w:ascii="宋体" w:hAnsi="宋体" w:cs="宋体"/>
          <w:b/>
          <w:bCs/>
          <w:spacing w:val="20"/>
          <w:sz w:val="24"/>
          <w:szCs w:val="24"/>
        </w:rPr>
      </w:pPr>
    </w:p>
    <w:p w14:paraId="0B1E270C">
      <w:pPr>
        <w:pStyle w:val="23"/>
        <w:spacing w:line="360" w:lineRule="auto"/>
        <w:ind w:firstLine="0"/>
        <w:rPr>
          <w:rFonts w:hint="eastAsia" w:ascii="宋体" w:hAnsi="宋体" w:cs="宋体"/>
          <w:b/>
          <w:bCs/>
          <w:spacing w:val="20"/>
          <w:kern w:val="2"/>
          <w:sz w:val="24"/>
          <w:szCs w:val="24"/>
        </w:rPr>
      </w:pPr>
      <w:r>
        <w:rPr>
          <w:rFonts w:hint="eastAsia" w:ascii="宋体" w:hAnsi="宋体" w:cs="宋体"/>
          <w:b/>
          <w:bCs/>
          <w:spacing w:val="20"/>
          <w:sz w:val="24"/>
          <w:szCs w:val="24"/>
        </w:rPr>
        <w:t>2、将冷却水塔</w:t>
      </w:r>
      <w:r>
        <w:rPr>
          <w:rFonts w:hint="eastAsia" w:ascii="宋体" w:hAnsi="宋体" w:cs="宋体"/>
          <w:b/>
          <w:bCs/>
          <w:spacing w:val="20"/>
          <w:kern w:val="2"/>
          <w:sz w:val="24"/>
          <w:szCs w:val="24"/>
        </w:rPr>
        <w:t>涉及的重要外购件名称、型号、及生产厂家信息填写至表3中</w:t>
      </w:r>
    </w:p>
    <w:bookmarkEnd w:id="25"/>
    <w:p w14:paraId="1ECC9D0D">
      <w:pPr>
        <w:pStyle w:val="23"/>
        <w:ind w:firstLine="422"/>
        <w:jc w:val="center"/>
        <w:rPr>
          <w:rFonts w:hint="eastAsia" w:ascii="宋体" w:hAnsi="宋体"/>
          <w:kern w:val="2"/>
          <w:sz w:val="21"/>
          <w:szCs w:val="21"/>
        </w:rPr>
      </w:pPr>
      <w:r>
        <w:rPr>
          <w:rFonts w:hint="eastAsia" w:ascii="宋体" w:hAnsi="宋体"/>
          <w:kern w:val="2"/>
          <w:sz w:val="21"/>
          <w:szCs w:val="21"/>
        </w:rPr>
        <w:t>表3</w:t>
      </w:r>
      <w:r>
        <w:rPr>
          <w:rFonts w:ascii="宋体" w:hAnsi="宋体"/>
          <w:kern w:val="2"/>
          <w:sz w:val="21"/>
          <w:szCs w:val="21"/>
        </w:rPr>
        <w:t xml:space="preserve">  </w:t>
      </w:r>
      <w:r>
        <w:rPr>
          <w:rFonts w:hint="eastAsia" w:ascii="宋体" w:hAnsi="宋体"/>
          <w:kern w:val="2"/>
          <w:sz w:val="21"/>
          <w:szCs w:val="21"/>
        </w:rPr>
        <w:t>冷却水塔重要外购件及</w:t>
      </w:r>
      <w:r>
        <w:rPr>
          <w:rFonts w:hint="eastAsia" w:ascii="宋体" w:hAnsi="宋体"/>
          <w:szCs w:val="21"/>
        </w:rPr>
        <w:t>生产厂家</w:t>
      </w:r>
      <w:r>
        <w:rPr>
          <w:rFonts w:hint="eastAsia" w:ascii="宋体" w:hAnsi="宋体"/>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4AE1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AB1BD36">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7FB49103">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4D2C1C78">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304D1584">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183F2E57">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3985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72DF11C">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48879A36">
            <w:pPr>
              <w:spacing w:line="360" w:lineRule="auto"/>
              <w:ind w:firstLine="0" w:firstLineChars="0"/>
              <w:jc w:val="center"/>
              <w:rPr>
                <w:rFonts w:hint="eastAsia" w:ascii="宋体" w:hAnsi="宋体"/>
                <w:b/>
                <w:bCs/>
                <w:szCs w:val="21"/>
              </w:rPr>
            </w:pPr>
          </w:p>
        </w:tc>
        <w:tc>
          <w:tcPr>
            <w:tcW w:w="2499" w:type="dxa"/>
          </w:tcPr>
          <w:p w14:paraId="1533D7B2">
            <w:pPr>
              <w:spacing w:line="360" w:lineRule="auto"/>
              <w:ind w:firstLine="0" w:firstLineChars="0"/>
              <w:jc w:val="center"/>
              <w:rPr>
                <w:rFonts w:hint="eastAsia" w:ascii="宋体" w:hAnsi="宋体"/>
                <w:b/>
                <w:bCs/>
                <w:szCs w:val="21"/>
              </w:rPr>
            </w:pPr>
          </w:p>
        </w:tc>
        <w:tc>
          <w:tcPr>
            <w:tcW w:w="1097" w:type="dxa"/>
          </w:tcPr>
          <w:p w14:paraId="00E6857C">
            <w:pPr>
              <w:spacing w:line="360" w:lineRule="auto"/>
              <w:ind w:firstLine="0" w:firstLineChars="0"/>
              <w:jc w:val="center"/>
              <w:rPr>
                <w:rFonts w:hint="eastAsia" w:ascii="宋体" w:hAnsi="宋体"/>
                <w:b/>
                <w:bCs/>
                <w:szCs w:val="21"/>
              </w:rPr>
            </w:pPr>
          </w:p>
        </w:tc>
        <w:tc>
          <w:tcPr>
            <w:tcW w:w="3385" w:type="dxa"/>
          </w:tcPr>
          <w:p w14:paraId="269B93E8">
            <w:pPr>
              <w:spacing w:line="360" w:lineRule="auto"/>
              <w:ind w:firstLine="0" w:firstLineChars="0"/>
              <w:jc w:val="center"/>
              <w:rPr>
                <w:rFonts w:hint="eastAsia" w:ascii="宋体" w:hAnsi="宋体"/>
                <w:b/>
                <w:bCs/>
                <w:szCs w:val="21"/>
              </w:rPr>
            </w:pPr>
          </w:p>
        </w:tc>
      </w:tr>
      <w:tr w14:paraId="2DF2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0B10AC9">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02F7A820">
            <w:pPr>
              <w:spacing w:line="360" w:lineRule="auto"/>
              <w:ind w:firstLine="0" w:firstLineChars="0"/>
              <w:jc w:val="center"/>
              <w:rPr>
                <w:rFonts w:hint="eastAsia" w:ascii="宋体" w:hAnsi="宋体"/>
                <w:b/>
                <w:bCs/>
                <w:szCs w:val="21"/>
              </w:rPr>
            </w:pPr>
          </w:p>
        </w:tc>
        <w:tc>
          <w:tcPr>
            <w:tcW w:w="2499" w:type="dxa"/>
          </w:tcPr>
          <w:p w14:paraId="71F984B3">
            <w:pPr>
              <w:spacing w:line="360" w:lineRule="auto"/>
              <w:ind w:firstLine="0" w:firstLineChars="0"/>
              <w:jc w:val="center"/>
              <w:rPr>
                <w:rFonts w:hint="eastAsia" w:ascii="宋体" w:hAnsi="宋体"/>
                <w:b/>
                <w:bCs/>
                <w:szCs w:val="21"/>
              </w:rPr>
            </w:pPr>
          </w:p>
        </w:tc>
        <w:tc>
          <w:tcPr>
            <w:tcW w:w="1097" w:type="dxa"/>
          </w:tcPr>
          <w:p w14:paraId="0C64C643">
            <w:pPr>
              <w:spacing w:line="360" w:lineRule="auto"/>
              <w:ind w:firstLine="0" w:firstLineChars="0"/>
              <w:jc w:val="center"/>
              <w:rPr>
                <w:rFonts w:hint="eastAsia" w:ascii="宋体" w:hAnsi="宋体"/>
                <w:b/>
                <w:bCs/>
                <w:szCs w:val="21"/>
              </w:rPr>
            </w:pPr>
          </w:p>
        </w:tc>
        <w:tc>
          <w:tcPr>
            <w:tcW w:w="3385" w:type="dxa"/>
          </w:tcPr>
          <w:p w14:paraId="1116ACDE">
            <w:pPr>
              <w:spacing w:line="360" w:lineRule="auto"/>
              <w:ind w:firstLine="0" w:firstLineChars="0"/>
              <w:jc w:val="center"/>
              <w:rPr>
                <w:rFonts w:hint="eastAsia" w:ascii="宋体" w:hAnsi="宋体"/>
                <w:b/>
                <w:bCs/>
                <w:szCs w:val="21"/>
              </w:rPr>
            </w:pPr>
          </w:p>
        </w:tc>
      </w:tr>
      <w:tr w14:paraId="2A73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B438B71">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79494185">
            <w:pPr>
              <w:spacing w:line="360" w:lineRule="auto"/>
              <w:ind w:firstLine="0" w:firstLineChars="0"/>
              <w:jc w:val="center"/>
              <w:rPr>
                <w:rFonts w:hint="eastAsia" w:ascii="宋体" w:hAnsi="宋体"/>
                <w:b/>
                <w:bCs/>
                <w:szCs w:val="21"/>
              </w:rPr>
            </w:pPr>
          </w:p>
        </w:tc>
        <w:tc>
          <w:tcPr>
            <w:tcW w:w="2499" w:type="dxa"/>
          </w:tcPr>
          <w:p w14:paraId="0A63727F">
            <w:pPr>
              <w:spacing w:line="360" w:lineRule="auto"/>
              <w:ind w:firstLine="0" w:firstLineChars="0"/>
              <w:jc w:val="center"/>
              <w:rPr>
                <w:rFonts w:hint="eastAsia" w:ascii="宋体" w:hAnsi="宋体"/>
                <w:b/>
                <w:bCs/>
                <w:szCs w:val="21"/>
              </w:rPr>
            </w:pPr>
          </w:p>
        </w:tc>
        <w:tc>
          <w:tcPr>
            <w:tcW w:w="1097" w:type="dxa"/>
          </w:tcPr>
          <w:p w14:paraId="242C2A43">
            <w:pPr>
              <w:spacing w:line="360" w:lineRule="auto"/>
              <w:ind w:firstLine="0" w:firstLineChars="0"/>
              <w:jc w:val="center"/>
              <w:rPr>
                <w:rFonts w:hint="eastAsia" w:ascii="宋体" w:hAnsi="宋体"/>
                <w:b/>
                <w:bCs/>
                <w:szCs w:val="21"/>
              </w:rPr>
            </w:pPr>
          </w:p>
        </w:tc>
        <w:tc>
          <w:tcPr>
            <w:tcW w:w="3385" w:type="dxa"/>
          </w:tcPr>
          <w:p w14:paraId="4D5E01B0">
            <w:pPr>
              <w:spacing w:line="360" w:lineRule="auto"/>
              <w:ind w:firstLine="0" w:firstLineChars="0"/>
              <w:jc w:val="center"/>
              <w:rPr>
                <w:rFonts w:hint="eastAsia" w:ascii="宋体" w:hAnsi="宋体"/>
                <w:b/>
                <w:bCs/>
                <w:szCs w:val="21"/>
              </w:rPr>
            </w:pPr>
          </w:p>
        </w:tc>
      </w:tr>
      <w:tr w14:paraId="11C5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5711798">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4EA2FE28">
            <w:pPr>
              <w:spacing w:line="360" w:lineRule="auto"/>
              <w:ind w:firstLine="0" w:firstLineChars="0"/>
              <w:jc w:val="center"/>
              <w:rPr>
                <w:rFonts w:hint="eastAsia" w:ascii="宋体" w:hAnsi="宋体"/>
                <w:b/>
                <w:bCs/>
                <w:szCs w:val="21"/>
              </w:rPr>
            </w:pPr>
          </w:p>
        </w:tc>
        <w:tc>
          <w:tcPr>
            <w:tcW w:w="2499" w:type="dxa"/>
          </w:tcPr>
          <w:p w14:paraId="5DFD1980">
            <w:pPr>
              <w:spacing w:line="360" w:lineRule="auto"/>
              <w:ind w:firstLine="0" w:firstLineChars="0"/>
              <w:jc w:val="center"/>
              <w:rPr>
                <w:rFonts w:hint="eastAsia" w:ascii="宋体" w:hAnsi="宋体"/>
                <w:b/>
                <w:bCs/>
                <w:szCs w:val="21"/>
              </w:rPr>
            </w:pPr>
          </w:p>
        </w:tc>
        <w:tc>
          <w:tcPr>
            <w:tcW w:w="1097" w:type="dxa"/>
          </w:tcPr>
          <w:p w14:paraId="51C81C97">
            <w:pPr>
              <w:spacing w:line="360" w:lineRule="auto"/>
              <w:ind w:firstLine="0" w:firstLineChars="0"/>
              <w:jc w:val="center"/>
              <w:rPr>
                <w:rFonts w:hint="eastAsia" w:ascii="宋体" w:hAnsi="宋体"/>
                <w:b/>
                <w:bCs/>
                <w:szCs w:val="21"/>
              </w:rPr>
            </w:pPr>
          </w:p>
        </w:tc>
        <w:tc>
          <w:tcPr>
            <w:tcW w:w="3385" w:type="dxa"/>
          </w:tcPr>
          <w:p w14:paraId="04FDA593">
            <w:pPr>
              <w:spacing w:line="360" w:lineRule="auto"/>
              <w:ind w:firstLine="0" w:firstLineChars="0"/>
              <w:jc w:val="center"/>
              <w:rPr>
                <w:rFonts w:hint="eastAsia" w:ascii="宋体" w:hAnsi="宋体"/>
                <w:b/>
                <w:bCs/>
                <w:szCs w:val="21"/>
              </w:rPr>
            </w:pPr>
          </w:p>
        </w:tc>
      </w:tr>
    </w:tbl>
    <w:p w14:paraId="67BBA445">
      <w:pPr>
        <w:spacing w:line="360" w:lineRule="auto"/>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三、售售后服务和质保要求及响应情况（表</w:t>
      </w:r>
      <w:r>
        <w:rPr>
          <w:rFonts w:ascii="宋体" w:hAnsi="宋体" w:cs="宋体"/>
          <w:b/>
          <w:bCs/>
          <w:spacing w:val="20"/>
          <w:sz w:val="28"/>
          <w:szCs w:val="28"/>
        </w:rPr>
        <w:t>4</w:t>
      </w:r>
      <w:r>
        <w:rPr>
          <w:rFonts w:hint="eastAsia" w:ascii="宋体" w:hAnsi="宋体" w:cs="宋体"/>
          <w:b/>
          <w:bCs/>
          <w:spacing w:val="20"/>
          <w:sz w:val="28"/>
          <w:szCs w:val="28"/>
        </w:rPr>
        <w:t>）</w:t>
      </w:r>
    </w:p>
    <w:p w14:paraId="2499DA0A">
      <w:pPr>
        <w:pStyle w:val="23"/>
        <w:spacing w:line="360" w:lineRule="auto"/>
        <w:ind w:firstLine="0"/>
        <w:jc w:val="center"/>
      </w:pPr>
      <w:r>
        <w:rPr>
          <w:rFonts w:hint="eastAsia" w:ascii="宋体" w:hAnsi="宋体"/>
          <w:kern w:val="2"/>
          <w:sz w:val="21"/>
          <w:szCs w:val="21"/>
        </w:rPr>
        <w:t>表</w:t>
      </w:r>
      <w:r>
        <w:rPr>
          <w:rFonts w:ascii="宋体" w:hAnsi="宋体"/>
          <w:kern w:val="2"/>
          <w:sz w:val="21"/>
          <w:szCs w:val="21"/>
        </w:rPr>
        <w:t>4</w:t>
      </w:r>
      <w:r>
        <w:rPr>
          <w:rFonts w:hint="eastAsia" w:ascii="宋体" w:hAnsi="宋体"/>
          <w:kern w:val="2"/>
          <w:sz w:val="21"/>
          <w:szCs w:val="21"/>
        </w:rPr>
        <w:t xml:space="preserve"> 售后和质保响应情况</w:t>
      </w:r>
    </w:p>
    <w:tbl>
      <w:tblPr>
        <w:tblStyle w:val="1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14:paraId="07D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3D4E657C">
            <w:pPr>
              <w:tabs>
                <w:tab w:val="left" w:pos="5551"/>
              </w:tabs>
              <w:ind w:firstLine="0" w:firstLineChars="0"/>
              <w:jc w:val="center"/>
              <w:rPr>
                <w:rFonts w:ascii="宋体" w:hAnsi="Courier New"/>
                <w:b/>
                <w:szCs w:val="21"/>
              </w:rPr>
            </w:pPr>
            <w:r>
              <w:rPr>
                <w:rFonts w:hint="eastAsia" w:ascii="宋体" w:hAnsi="Courier New"/>
                <w:b/>
                <w:szCs w:val="21"/>
              </w:rPr>
              <w:t>序号</w:t>
            </w:r>
          </w:p>
        </w:tc>
        <w:tc>
          <w:tcPr>
            <w:tcW w:w="2393" w:type="dxa"/>
            <w:vAlign w:val="center"/>
          </w:tcPr>
          <w:p w14:paraId="03981433">
            <w:pPr>
              <w:tabs>
                <w:tab w:val="left" w:pos="5551"/>
              </w:tabs>
              <w:ind w:firstLine="0" w:firstLineChars="0"/>
              <w:jc w:val="center"/>
              <w:rPr>
                <w:rFonts w:ascii="宋体" w:hAnsi="Courier New"/>
                <w:b/>
                <w:szCs w:val="21"/>
              </w:rPr>
            </w:pPr>
            <w:r>
              <w:rPr>
                <w:rFonts w:hint="eastAsia" w:ascii="宋体" w:hAnsi="Courier New"/>
                <w:b/>
                <w:szCs w:val="21"/>
              </w:rPr>
              <w:t>项目内容</w:t>
            </w:r>
          </w:p>
        </w:tc>
        <w:tc>
          <w:tcPr>
            <w:tcW w:w="2963" w:type="dxa"/>
            <w:vAlign w:val="center"/>
          </w:tcPr>
          <w:p w14:paraId="7C4BAD4F">
            <w:pPr>
              <w:tabs>
                <w:tab w:val="left" w:pos="5551"/>
              </w:tabs>
              <w:ind w:firstLine="0" w:firstLineChars="0"/>
              <w:jc w:val="center"/>
              <w:rPr>
                <w:rFonts w:ascii="宋体" w:hAnsi="Courier New"/>
                <w:b/>
                <w:szCs w:val="21"/>
              </w:rPr>
            </w:pPr>
            <w:r>
              <w:rPr>
                <w:rFonts w:hint="eastAsia" w:ascii="宋体" w:hAnsi="Courier New"/>
                <w:b/>
                <w:szCs w:val="21"/>
              </w:rPr>
              <w:t>要求</w:t>
            </w:r>
          </w:p>
        </w:tc>
        <w:tc>
          <w:tcPr>
            <w:tcW w:w="1997" w:type="dxa"/>
            <w:vAlign w:val="center"/>
          </w:tcPr>
          <w:p w14:paraId="7E44A628">
            <w:pPr>
              <w:tabs>
                <w:tab w:val="left" w:pos="5551"/>
              </w:tabs>
              <w:ind w:firstLine="0" w:firstLineChars="0"/>
              <w:jc w:val="center"/>
              <w:rPr>
                <w:rFonts w:ascii="宋体" w:hAnsi="Courier New"/>
                <w:b/>
                <w:szCs w:val="21"/>
              </w:rPr>
            </w:pPr>
            <w:r>
              <w:rPr>
                <w:rFonts w:hint="eastAsia" w:ascii="宋体" w:hAnsi="宋体"/>
                <w:b/>
                <w:kern w:val="0"/>
                <w:szCs w:val="21"/>
              </w:rPr>
              <w:t>响应情况</w:t>
            </w:r>
          </w:p>
        </w:tc>
        <w:tc>
          <w:tcPr>
            <w:tcW w:w="1513" w:type="dxa"/>
            <w:vAlign w:val="center"/>
          </w:tcPr>
          <w:p w14:paraId="2AA7537B">
            <w:pPr>
              <w:tabs>
                <w:tab w:val="left" w:pos="5551"/>
              </w:tabs>
              <w:ind w:firstLine="0" w:firstLineChars="0"/>
              <w:jc w:val="center"/>
              <w:rPr>
                <w:rFonts w:hint="eastAsia" w:ascii="宋体" w:hAnsi="宋体"/>
                <w:b/>
                <w:kern w:val="0"/>
                <w:szCs w:val="21"/>
              </w:rPr>
            </w:pPr>
            <w:r>
              <w:rPr>
                <w:rFonts w:hint="eastAsia" w:ascii="宋体" w:hAnsi="宋体"/>
                <w:b/>
                <w:kern w:val="0"/>
                <w:szCs w:val="21"/>
              </w:rPr>
              <w:t>优于或符合</w:t>
            </w:r>
          </w:p>
          <w:p w14:paraId="703A4E67">
            <w:pPr>
              <w:tabs>
                <w:tab w:val="left" w:pos="5551"/>
              </w:tabs>
              <w:ind w:firstLine="0" w:firstLineChars="0"/>
              <w:jc w:val="center"/>
              <w:rPr>
                <w:rFonts w:hint="eastAsia" w:ascii="宋体" w:hAnsi="宋体"/>
                <w:b/>
                <w:kern w:val="0"/>
                <w:szCs w:val="21"/>
              </w:rPr>
            </w:pPr>
            <w:r>
              <w:rPr>
                <w:rFonts w:hint="eastAsia" w:ascii="宋体" w:hAnsi="宋体"/>
                <w:b/>
                <w:kern w:val="0"/>
                <w:szCs w:val="21"/>
              </w:rPr>
              <w:t>或偏离</w:t>
            </w:r>
          </w:p>
        </w:tc>
      </w:tr>
      <w:tr w14:paraId="3715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0573376A">
            <w:pPr>
              <w:tabs>
                <w:tab w:val="left" w:pos="5551"/>
              </w:tabs>
              <w:ind w:firstLine="0" w:firstLineChars="0"/>
              <w:jc w:val="center"/>
              <w:rPr>
                <w:rFonts w:ascii="宋体" w:hAnsi="Courier New"/>
                <w:bCs/>
                <w:szCs w:val="21"/>
              </w:rPr>
            </w:pPr>
            <w:r>
              <w:rPr>
                <w:rFonts w:hint="eastAsia" w:ascii="宋体" w:hAnsi="Courier New"/>
                <w:bCs/>
                <w:szCs w:val="21"/>
              </w:rPr>
              <w:t>1</w:t>
            </w:r>
          </w:p>
        </w:tc>
        <w:tc>
          <w:tcPr>
            <w:tcW w:w="2393" w:type="dxa"/>
            <w:vAlign w:val="center"/>
          </w:tcPr>
          <w:p w14:paraId="30219F99">
            <w:pPr>
              <w:tabs>
                <w:tab w:val="left" w:pos="5551"/>
              </w:tabs>
              <w:ind w:firstLine="0" w:firstLineChars="0"/>
              <w:jc w:val="center"/>
              <w:rPr>
                <w:rFonts w:ascii="宋体" w:hAnsi="Courier New"/>
                <w:bCs/>
                <w:szCs w:val="21"/>
              </w:rPr>
            </w:pPr>
            <w:r>
              <w:rPr>
                <w:rFonts w:hint="eastAsia" w:ascii="Arial" w:hAnsi="Arial" w:cs="Arial"/>
                <w:bCs/>
                <w:szCs w:val="21"/>
              </w:rPr>
              <w:t>收到维修通知响应时间</w:t>
            </w:r>
          </w:p>
        </w:tc>
        <w:tc>
          <w:tcPr>
            <w:tcW w:w="2963" w:type="dxa"/>
            <w:vAlign w:val="center"/>
          </w:tcPr>
          <w:p w14:paraId="14F46C01">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在4小时内</w:t>
            </w:r>
          </w:p>
        </w:tc>
        <w:tc>
          <w:tcPr>
            <w:tcW w:w="1997" w:type="dxa"/>
            <w:vAlign w:val="center"/>
          </w:tcPr>
          <w:p w14:paraId="7FE01769">
            <w:pPr>
              <w:tabs>
                <w:tab w:val="left" w:pos="5551"/>
              </w:tabs>
              <w:ind w:firstLine="0" w:firstLineChars="0"/>
              <w:jc w:val="center"/>
              <w:rPr>
                <w:rFonts w:ascii="宋体" w:hAnsi="Courier New"/>
                <w:bCs/>
                <w:szCs w:val="21"/>
              </w:rPr>
            </w:pPr>
          </w:p>
        </w:tc>
        <w:tc>
          <w:tcPr>
            <w:tcW w:w="1513" w:type="dxa"/>
            <w:vAlign w:val="center"/>
          </w:tcPr>
          <w:p w14:paraId="52EF0810">
            <w:pPr>
              <w:tabs>
                <w:tab w:val="left" w:pos="5551"/>
              </w:tabs>
              <w:ind w:firstLine="0" w:firstLineChars="0"/>
              <w:jc w:val="center"/>
              <w:rPr>
                <w:rFonts w:ascii="宋体" w:hAnsi="Courier New"/>
                <w:bCs/>
                <w:szCs w:val="21"/>
              </w:rPr>
            </w:pPr>
          </w:p>
        </w:tc>
      </w:tr>
      <w:tr w14:paraId="07D8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401814EE">
            <w:pPr>
              <w:tabs>
                <w:tab w:val="left" w:pos="5551"/>
              </w:tabs>
              <w:ind w:firstLine="0" w:firstLineChars="0"/>
              <w:jc w:val="center"/>
              <w:rPr>
                <w:rFonts w:ascii="宋体" w:hAnsi="Courier New"/>
                <w:bCs/>
                <w:szCs w:val="21"/>
              </w:rPr>
            </w:pPr>
            <w:r>
              <w:rPr>
                <w:rFonts w:hint="eastAsia" w:ascii="宋体" w:hAnsi="Courier New"/>
                <w:bCs/>
                <w:szCs w:val="21"/>
              </w:rPr>
              <w:t>2</w:t>
            </w:r>
          </w:p>
        </w:tc>
        <w:tc>
          <w:tcPr>
            <w:tcW w:w="2393" w:type="dxa"/>
            <w:vAlign w:val="center"/>
          </w:tcPr>
          <w:p w14:paraId="76E7B8DD">
            <w:pPr>
              <w:tabs>
                <w:tab w:val="left" w:pos="5551"/>
              </w:tabs>
              <w:ind w:firstLine="0" w:firstLineChars="0"/>
              <w:jc w:val="center"/>
              <w:rPr>
                <w:rFonts w:ascii="Arial" w:hAnsi="Arial" w:cs="Arial"/>
                <w:bCs/>
                <w:szCs w:val="21"/>
              </w:rPr>
            </w:pPr>
            <w:r>
              <w:rPr>
                <w:rFonts w:hint="eastAsia" w:ascii="Arial" w:hAnsi="Arial" w:cs="Arial"/>
                <w:bCs/>
                <w:szCs w:val="21"/>
              </w:rPr>
              <w:t>收到买方</w:t>
            </w:r>
            <w:r>
              <w:rPr>
                <w:rFonts w:hint="eastAsia" w:ascii="宋体" w:hAnsi="宋体" w:cs="宋体"/>
                <w:spacing w:val="20"/>
                <w:szCs w:val="21"/>
              </w:rPr>
              <w:t>不能自行解决的问题</w:t>
            </w:r>
            <w:r>
              <w:rPr>
                <w:rFonts w:hint="eastAsia" w:ascii="Arial" w:hAnsi="Arial" w:cs="Arial"/>
                <w:bCs/>
                <w:szCs w:val="21"/>
              </w:rPr>
              <w:t>后到达现场处理响应时间</w:t>
            </w:r>
          </w:p>
        </w:tc>
        <w:tc>
          <w:tcPr>
            <w:tcW w:w="2963" w:type="dxa"/>
            <w:vAlign w:val="center"/>
          </w:tcPr>
          <w:p w14:paraId="32ABDE49">
            <w:pPr>
              <w:tabs>
                <w:tab w:val="left" w:pos="5551"/>
              </w:tabs>
              <w:ind w:firstLine="0" w:firstLineChars="0"/>
              <w:jc w:val="center"/>
              <w:rPr>
                <w:rFonts w:ascii="Arial" w:hAnsi="Arial" w:cs="Arial"/>
                <w:bCs/>
                <w:szCs w:val="21"/>
              </w:rPr>
            </w:pPr>
            <w:r>
              <w:rPr>
                <w:rFonts w:asciiTheme="majorEastAsia" w:hAnsiTheme="majorEastAsia" w:eastAsiaTheme="majorEastAsia"/>
                <w:bCs/>
                <w:sz w:val="24"/>
                <w:szCs w:val="24"/>
              </w:rPr>
              <w:t>*</w:t>
            </w:r>
            <w:r>
              <w:rPr>
                <w:rFonts w:hint="eastAsia" w:ascii="宋体" w:hAnsi="Courier New"/>
                <w:bCs/>
                <w:szCs w:val="21"/>
              </w:rPr>
              <w:t>在</w:t>
            </w:r>
            <w:r>
              <w:rPr>
                <w:rFonts w:ascii="宋体" w:hAnsi="Courier New"/>
                <w:bCs/>
                <w:szCs w:val="21"/>
              </w:rPr>
              <w:t>12</w:t>
            </w:r>
            <w:r>
              <w:rPr>
                <w:rFonts w:hint="eastAsia" w:ascii="宋体" w:hAnsi="Courier New"/>
                <w:bCs/>
                <w:szCs w:val="21"/>
              </w:rPr>
              <w:t>小时内</w:t>
            </w:r>
          </w:p>
        </w:tc>
        <w:tc>
          <w:tcPr>
            <w:tcW w:w="1997" w:type="dxa"/>
            <w:vAlign w:val="center"/>
          </w:tcPr>
          <w:p w14:paraId="067B74DC">
            <w:pPr>
              <w:tabs>
                <w:tab w:val="left" w:pos="5551"/>
              </w:tabs>
              <w:ind w:firstLine="0" w:firstLineChars="0"/>
              <w:jc w:val="center"/>
              <w:rPr>
                <w:rFonts w:ascii="宋体" w:hAnsi="Courier New"/>
                <w:bCs/>
                <w:szCs w:val="21"/>
              </w:rPr>
            </w:pPr>
          </w:p>
        </w:tc>
        <w:tc>
          <w:tcPr>
            <w:tcW w:w="1513" w:type="dxa"/>
            <w:vAlign w:val="center"/>
          </w:tcPr>
          <w:p w14:paraId="493EC355">
            <w:pPr>
              <w:tabs>
                <w:tab w:val="left" w:pos="5551"/>
              </w:tabs>
              <w:ind w:firstLine="0" w:firstLineChars="0"/>
              <w:jc w:val="center"/>
              <w:rPr>
                <w:rFonts w:ascii="宋体" w:hAnsi="Courier New"/>
                <w:bCs/>
                <w:szCs w:val="21"/>
              </w:rPr>
            </w:pPr>
          </w:p>
        </w:tc>
      </w:tr>
      <w:tr w14:paraId="6EC8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8151991">
            <w:pPr>
              <w:tabs>
                <w:tab w:val="left" w:pos="5551"/>
              </w:tabs>
              <w:ind w:firstLine="0" w:firstLineChars="0"/>
              <w:jc w:val="center"/>
              <w:rPr>
                <w:rFonts w:ascii="宋体" w:hAnsi="Courier New"/>
                <w:bCs/>
                <w:szCs w:val="21"/>
              </w:rPr>
            </w:pPr>
            <w:r>
              <w:rPr>
                <w:rFonts w:hint="eastAsia" w:ascii="宋体" w:hAnsi="Courier New"/>
                <w:bCs/>
                <w:szCs w:val="21"/>
              </w:rPr>
              <w:t>3</w:t>
            </w:r>
          </w:p>
        </w:tc>
        <w:tc>
          <w:tcPr>
            <w:tcW w:w="2393" w:type="dxa"/>
            <w:vAlign w:val="center"/>
          </w:tcPr>
          <w:p w14:paraId="7C8287F2">
            <w:pPr>
              <w:tabs>
                <w:tab w:val="left" w:pos="5551"/>
              </w:tabs>
              <w:ind w:firstLine="0" w:firstLineChars="0"/>
              <w:jc w:val="center"/>
              <w:rPr>
                <w:rFonts w:ascii="宋体" w:hAnsi="Courier New"/>
                <w:bCs/>
                <w:szCs w:val="21"/>
              </w:rPr>
            </w:pPr>
            <w:r>
              <w:rPr>
                <w:rFonts w:hint="eastAsia" w:ascii="Arial" w:hAnsi="Arial" w:cs="Arial"/>
                <w:bCs/>
                <w:szCs w:val="21"/>
              </w:rPr>
              <w:t>一般故障处理时间</w:t>
            </w:r>
          </w:p>
        </w:tc>
        <w:tc>
          <w:tcPr>
            <w:tcW w:w="2963" w:type="dxa"/>
            <w:vAlign w:val="center"/>
          </w:tcPr>
          <w:p w14:paraId="36A63890">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不超过24小时</w:t>
            </w:r>
          </w:p>
        </w:tc>
        <w:tc>
          <w:tcPr>
            <w:tcW w:w="1997" w:type="dxa"/>
            <w:vAlign w:val="center"/>
          </w:tcPr>
          <w:p w14:paraId="21D4CAA6">
            <w:pPr>
              <w:tabs>
                <w:tab w:val="left" w:pos="5551"/>
              </w:tabs>
              <w:ind w:firstLine="0" w:firstLineChars="0"/>
              <w:jc w:val="center"/>
              <w:rPr>
                <w:rFonts w:ascii="宋体" w:hAnsi="Courier New"/>
                <w:bCs/>
                <w:szCs w:val="21"/>
              </w:rPr>
            </w:pPr>
          </w:p>
        </w:tc>
        <w:tc>
          <w:tcPr>
            <w:tcW w:w="1513" w:type="dxa"/>
            <w:vAlign w:val="center"/>
          </w:tcPr>
          <w:p w14:paraId="7B6F1014">
            <w:pPr>
              <w:tabs>
                <w:tab w:val="left" w:pos="5551"/>
              </w:tabs>
              <w:ind w:firstLine="0" w:firstLineChars="0"/>
              <w:jc w:val="center"/>
              <w:rPr>
                <w:rFonts w:ascii="宋体" w:hAnsi="Courier New"/>
                <w:bCs/>
                <w:szCs w:val="21"/>
              </w:rPr>
            </w:pPr>
          </w:p>
        </w:tc>
      </w:tr>
      <w:tr w14:paraId="5D6B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62B5E9B">
            <w:pPr>
              <w:tabs>
                <w:tab w:val="left" w:pos="5551"/>
              </w:tabs>
              <w:ind w:firstLine="0" w:firstLineChars="0"/>
              <w:jc w:val="center"/>
              <w:rPr>
                <w:rFonts w:ascii="宋体" w:hAnsi="Courier New"/>
                <w:bCs/>
                <w:szCs w:val="21"/>
              </w:rPr>
            </w:pPr>
            <w:r>
              <w:rPr>
                <w:rFonts w:hint="eastAsia" w:ascii="宋体" w:hAnsi="Courier New"/>
                <w:bCs/>
                <w:szCs w:val="21"/>
              </w:rPr>
              <w:t>4</w:t>
            </w:r>
          </w:p>
        </w:tc>
        <w:tc>
          <w:tcPr>
            <w:tcW w:w="2393" w:type="dxa"/>
            <w:vAlign w:val="center"/>
          </w:tcPr>
          <w:p w14:paraId="68D91F9F">
            <w:pPr>
              <w:tabs>
                <w:tab w:val="left" w:pos="5551"/>
              </w:tabs>
              <w:ind w:firstLine="0" w:firstLineChars="0"/>
              <w:jc w:val="center"/>
              <w:rPr>
                <w:rFonts w:ascii="Arial" w:hAnsi="Arial" w:cs="Arial"/>
                <w:bCs/>
                <w:szCs w:val="21"/>
              </w:rPr>
            </w:pPr>
            <w:r>
              <w:rPr>
                <w:rFonts w:hint="eastAsia" w:ascii="Arial" w:hAnsi="Arial" w:cs="Arial"/>
                <w:bCs/>
                <w:szCs w:val="21"/>
              </w:rPr>
              <w:t>质保期</w:t>
            </w:r>
          </w:p>
        </w:tc>
        <w:tc>
          <w:tcPr>
            <w:tcW w:w="2963" w:type="dxa"/>
            <w:vAlign w:val="center"/>
          </w:tcPr>
          <w:p w14:paraId="6C9F0341">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在终验收合格后壹年</w:t>
            </w:r>
          </w:p>
        </w:tc>
        <w:tc>
          <w:tcPr>
            <w:tcW w:w="1997" w:type="dxa"/>
            <w:vAlign w:val="center"/>
          </w:tcPr>
          <w:p w14:paraId="2B4CD56B">
            <w:pPr>
              <w:tabs>
                <w:tab w:val="left" w:pos="5551"/>
              </w:tabs>
              <w:ind w:firstLine="0" w:firstLineChars="0"/>
              <w:jc w:val="center"/>
              <w:rPr>
                <w:rFonts w:ascii="宋体" w:hAnsi="Courier New"/>
                <w:bCs/>
                <w:szCs w:val="21"/>
              </w:rPr>
            </w:pPr>
          </w:p>
        </w:tc>
        <w:tc>
          <w:tcPr>
            <w:tcW w:w="1513" w:type="dxa"/>
            <w:vAlign w:val="center"/>
          </w:tcPr>
          <w:p w14:paraId="3DA426A3">
            <w:pPr>
              <w:tabs>
                <w:tab w:val="left" w:pos="5551"/>
              </w:tabs>
              <w:ind w:firstLine="0" w:firstLineChars="0"/>
              <w:jc w:val="center"/>
              <w:rPr>
                <w:rFonts w:ascii="宋体" w:hAnsi="Courier New"/>
                <w:bCs/>
                <w:szCs w:val="21"/>
              </w:rPr>
            </w:pPr>
          </w:p>
        </w:tc>
      </w:tr>
      <w:tr w14:paraId="568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71DC9731">
            <w:pPr>
              <w:tabs>
                <w:tab w:val="left" w:pos="5551"/>
              </w:tabs>
              <w:ind w:firstLine="0" w:firstLineChars="0"/>
              <w:jc w:val="center"/>
              <w:rPr>
                <w:rFonts w:ascii="宋体" w:hAnsi="Courier New"/>
                <w:bCs/>
                <w:szCs w:val="21"/>
              </w:rPr>
            </w:pPr>
            <w:r>
              <w:rPr>
                <w:rFonts w:hint="eastAsia" w:ascii="宋体" w:hAnsi="Courier New"/>
                <w:bCs/>
                <w:szCs w:val="21"/>
              </w:rPr>
              <w:t>5</w:t>
            </w:r>
          </w:p>
        </w:tc>
        <w:tc>
          <w:tcPr>
            <w:tcW w:w="2393" w:type="dxa"/>
            <w:vAlign w:val="center"/>
          </w:tcPr>
          <w:p w14:paraId="36A12F7B">
            <w:pPr>
              <w:tabs>
                <w:tab w:val="left" w:pos="5551"/>
              </w:tabs>
              <w:ind w:firstLine="0" w:firstLineChars="0"/>
              <w:jc w:val="center"/>
              <w:rPr>
                <w:rFonts w:ascii="Arial" w:hAnsi="Arial" w:cs="Arial"/>
                <w:bCs/>
                <w:szCs w:val="21"/>
              </w:rPr>
            </w:pPr>
            <w:r>
              <w:rPr>
                <w:rFonts w:hint="eastAsia" w:ascii="Arial" w:hAnsi="Arial" w:cs="Arial"/>
                <w:bCs/>
                <w:szCs w:val="21"/>
              </w:rPr>
              <w:t>质保期满后的服务</w:t>
            </w:r>
          </w:p>
        </w:tc>
        <w:tc>
          <w:tcPr>
            <w:tcW w:w="2963" w:type="dxa"/>
            <w:vAlign w:val="center"/>
          </w:tcPr>
          <w:p w14:paraId="60A7651D">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提供终身有偿维修保养服务</w:t>
            </w:r>
          </w:p>
        </w:tc>
        <w:tc>
          <w:tcPr>
            <w:tcW w:w="1997" w:type="dxa"/>
            <w:vAlign w:val="center"/>
          </w:tcPr>
          <w:p w14:paraId="10DEE4CD">
            <w:pPr>
              <w:tabs>
                <w:tab w:val="left" w:pos="5551"/>
              </w:tabs>
              <w:ind w:firstLine="0" w:firstLineChars="0"/>
              <w:jc w:val="center"/>
              <w:rPr>
                <w:rFonts w:ascii="宋体" w:hAnsi="Courier New"/>
                <w:bCs/>
                <w:szCs w:val="21"/>
              </w:rPr>
            </w:pPr>
          </w:p>
        </w:tc>
        <w:tc>
          <w:tcPr>
            <w:tcW w:w="1513" w:type="dxa"/>
            <w:vAlign w:val="center"/>
          </w:tcPr>
          <w:p w14:paraId="51FC4917">
            <w:pPr>
              <w:tabs>
                <w:tab w:val="left" w:pos="5551"/>
              </w:tabs>
              <w:ind w:firstLine="0" w:firstLineChars="0"/>
              <w:jc w:val="center"/>
              <w:rPr>
                <w:rFonts w:ascii="宋体" w:hAnsi="Courier New"/>
                <w:bCs/>
                <w:szCs w:val="21"/>
              </w:rPr>
            </w:pPr>
          </w:p>
        </w:tc>
      </w:tr>
      <w:tr w14:paraId="1BF4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72F4A053">
            <w:pPr>
              <w:tabs>
                <w:tab w:val="left" w:pos="5551"/>
              </w:tabs>
              <w:ind w:firstLine="0" w:firstLineChars="0"/>
              <w:jc w:val="center"/>
              <w:rPr>
                <w:rFonts w:ascii="宋体" w:hAnsi="Courier New"/>
                <w:bCs/>
                <w:szCs w:val="21"/>
              </w:rPr>
            </w:pPr>
            <w:r>
              <w:rPr>
                <w:rFonts w:hint="eastAsia" w:ascii="宋体" w:hAnsi="Courier New"/>
                <w:bCs/>
                <w:szCs w:val="21"/>
              </w:rPr>
              <w:t>6</w:t>
            </w:r>
          </w:p>
        </w:tc>
        <w:tc>
          <w:tcPr>
            <w:tcW w:w="2393" w:type="dxa"/>
            <w:vAlign w:val="center"/>
          </w:tcPr>
          <w:p w14:paraId="2DB78C16">
            <w:pPr>
              <w:tabs>
                <w:tab w:val="left" w:pos="5551"/>
              </w:tabs>
              <w:ind w:firstLine="0" w:firstLineChars="0"/>
              <w:jc w:val="center"/>
              <w:rPr>
                <w:rFonts w:ascii="Arial" w:hAnsi="Arial" w:cs="Arial"/>
                <w:bCs/>
                <w:szCs w:val="21"/>
              </w:rPr>
            </w:pPr>
            <w:r>
              <w:rPr>
                <w:rFonts w:hint="eastAsia" w:ascii="Arial" w:hAnsi="Arial" w:cs="Arial"/>
                <w:bCs/>
                <w:szCs w:val="21"/>
              </w:rPr>
              <w:t>关于质保其他要求</w:t>
            </w:r>
          </w:p>
        </w:tc>
        <w:tc>
          <w:tcPr>
            <w:tcW w:w="2963" w:type="dxa"/>
            <w:vAlign w:val="center"/>
          </w:tcPr>
          <w:p w14:paraId="7585EC40">
            <w:pPr>
              <w:tabs>
                <w:tab w:val="left" w:pos="5551"/>
              </w:tabs>
              <w:ind w:firstLine="0" w:firstLineChars="0"/>
              <w:jc w:val="left"/>
              <w:rPr>
                <w:rFonts w:ascii="宋体" w:hAnsi="Courier New"/>
                <w:bCs/>
                <w:szCs w:val="21"/>
              </w:rPr>
            </w:pPr>
            <w:r>
              <w:rPr>
                <w:rFonts w:hint="eastAsia" w:ascii="宋体" w:hAnsi="Courier New"/>
                <w:bCs/>
                <w:szCs w:val="21"/>
              </w:rPr>
              <w:t>质保期内，如冷却水塔因非人为因素出现故障而造成短期停用时，则质保期和免费维修期相应顺延。</w:t>
            </w:r>
          </w:p>
        </w:tc>
        <w:tc>
          <w:tcPr>
            <w:tcW w:w="1997" w:type="dxa"/>
            <w:vAlign w:val="center"/>
          </w:tcPr>
          <w:p w14:paraId="2DC53F4C">
            <w:pPr>
              <w:tabs>
                <w:tab w:val="left" w:pos="5551"/>
              </w:tabs>
              <w:ind w:firstLine="0" w:firstLineChars="0"/>
              <w:jc w:val="center"/>
              <w:rPr>
                <w:rFonts w:ascii="宋体" w:hAnsi="Courier New"/>
                <w:bCs/>
                <w:szCs w:val="21"/>
              </w:rPr>
            </w:pPr>
          </w:p>
        </w:tc>
        <w:tc>
          <w:tcPr>
            <w:tcW w:w="1513" w:type="dxa"/>
            <w:vAlign w:val="center"/>
          </w:tcPr>
          <w:p w14:paraId="031A1DC1">
            <w:pPr>
              <w:tabs>
                <w:tab w:val="left" w:pos="5551"/>
              </w:tabs>
              <w:ind w:firstLine="0" w:firstLineChars="0"/>
              <w:jc w:val="center"/>
              <w:rPr>
                <w:rFonts w:ascii="宋体" w:hAnsi="Courier New"/>
                <w:bCs/>
                <w:szCs w:val="21"/>
              </w:rPr>
            </w:pPr>
          </w:p>
        </w:tc>
      </w:tr>
      <w:tr w14:paraId="60FD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02330A1C">
            <w:pPr>
              <w:tabs>
                <w:tab w:val="left" w:pos="5551"/>
              </w:tabs>
              <w:ind w:firstLine="0" w:firstLineChars="0"/>
              <w:jc w:val="center"/>
              <w:rPr>
                <w:rFonts w:ascii="宋体" w:hAnsi="Courier New"/>
                <w:bCs/>
                <w:szCs w:val="21"/>
              </w:rPr>
            </w:pPr>
            <w:r>
              <w:rPr>
                <w:rFonts w:hint="eastAsia" w:ascii="宋体" w:hAnsi="Courier New"/>
                <w:bCs/>
                <w:szCs w:val="21"/>
              </w:rPr>
              <w:t>7</w:t>
            </w:r>
          </w:p>
        </w:tc>
        <w:tc>
          <w:tcPr>
            <w:tcW w:w="2393" w:type="dxa"/>
            <w:vAlign w:val="center"/>
          </w:tcPr>
          <w:p w14:paraId="7B17858C">
            <w:pPr>
              <w:tabs>
                <w:tab w:val="left" w:pos="5551"/>
              </w:tabs>
              <w:ind w:firstLine="0" w:firstLineChars="0"/>
              <w:jc w:val="center"/>
              <w:rPr>
                <w:rFonts w:ascii="Arial" w:hAnsi="Arial" w:cs="Arial"/>
                <w:bCs/>
                <w:szCs w:val="21"/>
              </w:rPr>
            </w:pPr>
            <w:r>
              <w:rPr>
                <w:rFonts w:hint="eastAsia" w:ascii="Arial" w:hAnsi="Arial" w:cs="Arial"/>
                <w:bCs/>
                <w:szCs w:val="21"/>
              </w:rPr>
              <w:t>有成熟专业的售后服务团队</w:t>
            </w:r>
          </w:p>
        </w:tc>
        <w:tc>
          <w:tcPr>
            <w:tcW w:w="2963" w:type="dxa"/>
            <w:vAlign w:val="center"/>
          </w:tcPr>
          <w:p w14:paraId="506B4099">
            <w:pPr>
              <w:tabs>
                <w:tab w:val="left" w:pos="5551"/>
              </w:tabs>
              <w:ind w:firstLine="0" w:firstLineChars="0"/>
              <w:jc w:val="left"/>
              <w:rPr>
                <w:rFonts w:hint="eastAsia" w:asciiTheme="majorEastAsia" w:hAnsiTheme="majorEastAsia" w:eastAsiaTheme="majorEastAsia"/>
                <w:bCs/>
                <w:szCs w:val="21"/>
              </w:rPr>
            </w:pPr>
            <w:r>
              <w:rPr>
                <w:rFonts w:hint="eastAsia" w:cs="Arial" w:asciiTheme="majorEastAsia" w:hAnsiTheme="majorEastAsia" w:eastAsiaTheme="majorEastAsia"/>
                <w:bCs/>
                <w:szCs w:val="21"/>
              </w:rPr>
              <w:t>列出本行业10年以上经验服务团队资历、履历</w:t>
            </w:r>
          </w:p>
        </w:tc>
        <w:tc>
          <w:tcPr>
            <w:tcW w:w="1997" w:type="dxa"/>
            <w:vAlign w:val="center"/>
          </w:tcPr>
          <w:p w14:paraId="3D9A1E59">
            <w:pPr>
              <w:tabs>
                <w:tab w:val="left" w:pos="5551"/>
              </w:tabs>
              <w:ind w:firstLine="0" w:firstLineChars="0"/>
              <w:jc w:val="center"/>
              <w:rPr>
                <w:rFonts w:ascii="宋体" w:hAnsi="Courier New"/>
                <w:bCs/>
                <w:szCs w:val="21"/>
              </w:rPr>
            </w:pPr>
          </w:p>
        </w:tc>
        <w:tc>
          <w:tcPr>
            <w:tcW w:w="1513" w:type="dxa"/>
            <w:vAlign w:val="center"/>
          </w:tcPr>
          <w:p w14:paraId="5C8B2455">
            <w:pPr>
              <w:tabs>
                <w:tab w:val="left" w:pos="5551"/>
              </w:tabs>
              <w:ind w:firstLine="0" w:firstLineChars="0"/>
              <w:jc w:val="center"/>
              <w:rPr>
                <w:rFonts w:ascii="宋体" w:hAnsi="Courier New"/>
                <w:bCs/>
                <w:szCs w:val="21"/>
              </w:rPr>
            </w:pPr>
          </w:p>
        </w:tc>
      </w:tr>
    </w:tbl>
    <w:p w14:paraId="7F379EC1">
      <w:pPr>
        <w:widowControl/>
        <w:ind w:firstLine="0" w:firstLineChars="0"/>
        <w:jc w:val="left"/>
        <w:textAlignment w:val="top"/>
        <w:rPr>
          <w:rFonts w:hint="eastAsia" w:ascii="宋体" w:hAnsi="宋体" w:cs="宋体"/>
          <w:spacing w:val="20"/>
          <w:szCs w:val="21"/>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13D240C9">
      <w:pPr>
        <w:widowControl/>
        <w:ind w:firstLine="0" w:firstLineChars="0"/>
        <w:jc w:val="left"/>
        <w:textAlignment w:val="top"/>
        <w:rPr>
          <w:rFonts w:hint="eastAsia" w:ascii="宋体" w:hAnsi="宋体" w:cs="宋体"/>
          <w:spacing w:val="20"/>
          <w:szCs w:val="21"/>
        </w:rPr>
      </w:pPr>
      <w:r>
        <w:rPr>
          <w:rFonts w:hint="eastAsia" w:ascii="宋体" w:hAnsi="宋体" w:cs="宋体"/>
          <w:spacing w:val="20"/>
          <w:sz w:val="24"/>
          <w:szCs w:val="24"/>
        </w:rPr>
        <w:t xml:space="preserve">售后服务单位：                                        </w:t>
      </w:r>
    </w:p>
    <w:p w14:paraId="040C1D70">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售后服务单位地址：                                       </w:t>
      </w:r>
    </w:p>
    <w:p w14:paraId="5FD210ED">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投标单位（签章）：                                  </w:t>
      </w:r>
    </w:p>
    <w:p w14:paraId="18E039A1">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法定代表人（或法定代理人）签字：</w:t>
      </w:r>
    </w:p>
    <w:p w14:paraId="6D0F8DAF">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 xml:space="preserve"> </w:t>
      </w:r>
    </w:p>
    <w:p w14:paraId="53921DCF">
      <w:pPr>
        <w:tabs>
          <w:tab w:val="left" w:pos="5551"/>
        </w:tabs>
        <w:ind w:right="1120" w:firstLine="198" w:firstLineChars="71"/>
        <w:jc w:val="right"/>
        <w:rPr>
          <w:rFonts w:hint="eastAsia" w:ascii="宋体" w:hAnsi="宋体" w:cs="宋体"/>
          <w:spacing w:val="20"/>
          <w:sz w:val="24"/>
          <w:szCs w:val="24"/>
        </w:rPr>
      </w:pPr>
      <w:r>
        <w:rPr>
          <w:rFonts w:hint="eastAsia" w:ascii="宋体" w:hAnsi="宋体" w:cs="宋体"/>
          <w:spacing w:val="20"/>
          <w:sz w:val="24"/>
          <w:szCs w:val="24"/>
        </w:rPr>
        <w:t>日期：   年    月    日</w:t>
      </w:r>
    </w:p>
    <w:p w14:paraId="49997414">
      <w:pPr>
        <w:tabs>
          <w:tab w:val="left" w:pos="5551"/>
        </w:tabs>
        <w:ind w:firstLine="0" w:firstLineChars="0"/>
        <w:jc w:val="left"/>
        <w:rPr>
          <w:rFonts w:ascii="宋体" w:hAnsi="宋体" w:cs="宋体"/>
          <w:b/>
          <w:bCs/>
          <w:spacing w:val="20"/>
          <w:sz w:val="24"/>
          <w:szCs w:val="24"/>
        </w:rPr>
      </w:pPr>
    </w:p>
    <w:p w14:paraId="6AA740CA">
      <w:pPr>
        <w:tabs>
          <w:tab w:val="left" w:pos="5551"/>
        </w:tabs>
        <w:ind w:firstLine="0" w:firstLineChars="0"/>
        <w:jc w:val="left"/>
        <w:rPr>
          <w:rFonts w:ascii="宋体" w:hAnsi="宋体" w:cs="宋体"/>
          <w:b/>
          <w:bCs/>
          <w:spacing w:val="20"/>
          <w:sz w:val="24"/>
          <w:szCs w:val="24"/>
        </w:rPr>
      </w:pPr>
    </w:p>
    <w:p w14:paraId="596C0E0C">
      <w:pPr>
        <w:tabs>
          <w:tab w:val="left" w:pos="5551"/>
        </w:tabs>
        <w:ind w:firstLine="0" w:firstLineChars="0"/>
        <w:jc w:val="left"/>
        <w:rPr>
          <w:rFonts w:ascii="宋体" w:hAnsi="宋体" w:cs="宋体"/>
          <w:b/>
          <w:bCs/>
          <w:spacing w:val="20"/>
          <w:sz w:val="24"/>
          <w:szCs w:val="24"/>
        </w:rPr>
      </w:pPr>
    </w:p>
    <w:p w14:paraId="0DA19AE3">
      <w:pPr>
        <w:tabs>
          <w:tab w:val="left" w:pos="5551"/>
        </w:tabs>
        <w:ind w:firstLine="0" w:firstLineChars="0"/>
        <w:jc w:val="left"/>
        <w:rPr>
          <w:rFonts w:ascii="宋体" w:hAnsi="宋体" w:cs="宋体"/>
          <w:b/>
          <w:bCs/>
          <w:spacing w:val="20"/>
          <w:sz w:val="24"/>
          <w:szCs w:val="24"/>
        </w:rPr>
      </w:pPr>
    </w:p>
    <w:p w14:paraId="54CFFE3C">
      <w:pPr>
        <w:tabs>
          <w:tab w:val="left" w:pos="5551"/>
        </w:tabs>
        <w:ind w:firstLine="0" w:firstLineChars="0"/>
        <w:jc w:val="left"/>
        <w:rPr>
          <w:rFonts w:ascii="宋体" w:hAnsi="宋体" w:cs="宋体"/>
          <w:b/>
          <w:bCs/>
          <w:spacing w:val="20"/>
          <w:sz w:val="24"/>
          <w:szCs w:val="24"/>
        </w:rPr>
      </w:pPr>
    </w:p>
    <w:p w14:paraId="5C0017C7">
      <w:pPr>
        <w:tabs>
          <w:tab w:val="left" w:pos="5551"/>
        </w:tabs>
        <w:ind w:firstLine="0" w:firstLineChars="0"/>
        <w:jc w:val="left"/>
        <w:rPr>
          <w:rFonts w:ascii="宋体" w:hAnsi="宋体" w:cs="宋体"/>
          <w:b/>
          <w:bCs/>
          <w:spacing w:val="20"/>
          <w:sz w:val="24"/>
          <w:szCs w:val="24"/>
        </w:rPr>
      </w:pPr>
    </w:p>
    <w:p w14:paraId="454FB336">
      <w:pPr>
        <w:tabs>
          <w:tab w:val="left" w:pos="5551"/>
        </w:tabs>
        <w:ind w:firstLine="0" w:firstLineChars="0"/>
        <w:jc w:val="left"/>
        <w:rPr>
          <w:rFonts w:ascii="宋体" w:hAnsi="宋体" w:cs="宋体"/>
          <w:b/>
          <w:bCs/>
          <w:spacing w:val="20"/>
          <w:sz w:val="24"/>
          <w:szCs w:val="24"/>
        </w:rPr>
      </w:pPr>
    </w:p>
    <w:p w14:paraId="6003521A">
      <w:pPr>
        <w:tabs>
          <w:tab w:val="left" w:pos="5551"/>
        </w:tabs>
        <w:ind w:firstLine="0" w:firstLineChars="0"/>
        <w:jc w:val="left"/>
        <w:rPr>
          <w:rFonts w:ascii="宋体" w:hAnsi="宋体" w:cs="宋体"/>
          <w:b/>
          <w:bCs/>
          <w:spacing w:val="20"/>
          <w:sz w:val="24"/>
          <w:szCs w:val="24"/>
        </w:rPr>
      </w:pPr>
    </w:p>
    <w:p w14:paraId="72AC302B">
      <w:pPr>
        <w:tabs>
          <w:tab w:val="left" w:pos="5551"/>
        </w:tabs>
        <w:ind w:firstLine="0" w:firstLineChars="0"/>
        <w:jc w:val="left"/>
        <w:rPr>
          <w:rFonts w:ascii="宋体" w:hAnsi="宋体" w:cs="宋体"/>
          <w:b/>
          <w:bCs/>
          <w:spacing w:val="20"/>
          <w:sz w:val="24"/>
          <w:szCs w:val="24"/>
        </w:rPr>
      </w:pPr>
    </w:p>
    <w:p w14:paraId="4BE0B631">
      <w:pPr>
        <w:tabs>
          <w:tab w:val="left" w:pos="5551"/>
        </w:tabs>
        <w:ind w:firstLine="0" w:firstLineChars="0"/>
        <w:jc w:val="left"/>
        <w:rPr>
          <w:rFonts w:ascii="宋体" w:hAnsi="宋体" w:cs="宋体"/>
          <w:b/>
          <w:bCs/>
          <w:spacing w:val="20"/>
          <w:sz w:val="24"/>
          <w:szCs w:val="24"/>
        </w:rPr>
      </w:pPr>
    </w:p>
    <w:p w14:paraId="374898D3">
      <w:pPr>
        <w:tabs>
          <w:tab w:val="left" w:pos="5551"/>
        </w:tabs>
        <w:ind w:firstLine="0" w:firstLineChars="0"/>
        <w:jc w:val="left"/>
        <w:rPr>
          <w:rFonts w:ascii="宋体" w:hAnsi="宋体" w:cs="宋体"/>
          <w:b/>
          <w:bCs/>
          <w:spacing w:val="20"/>
          <w:sz w:val="24"/>
          <w:szCs w:val="24"/>
        </w:rPr>
      </w:pPr>
    </w:p>
    <w:p w14:paraId="7BA50B12">
      <w:pPr>
        <w:tabs>
          <w:tab w:val="left" w:pos="5551"/>
        </w:tabs>
        <w:ind w:firstLine="0" w:firstLineChars="0"/>
        <w:jc w:val="left"/>
        <w:rPr>
          <w:rFonts w:ascii="宋体" w:hAnsi="宋体" w:cs="宋体"/>
          <w:b/>
          <w:bCs/>
          <w:spacing w:val="20"/>
          <w:sz w:val="24"/>
          <w:szCs w:val="24"/>
        </w:rPr>
      </w:pPr>
    </w:p>
    <w:p w14:paraId="68E0820B">
      <w:pPr>
        <w:tabs>
          <w:tab w:val="left" w:pos="5551"/>
        </w:tabs>
        <w:ind w:firstLine="0" w:firstLineChars="0"/>
        <w:jc w:val="left"/>
        <w:rPr>
          <w:rFonts w:ascii="宋体" w:hAnsi="宋体" w:cs="宋体"/>
          <w:b/>
          <w:bCs/>
          <w:spacing w:val="20"/>
          <w:sz w:val="24"/>
          <w:szCs w:val="24"/>
        </w:rPr>
      </w:pPr>
    </w:p>
    <w:p w14:paraId="2D403045">
      <w:pPr>
        <w:tabs>
          <w:tab w:val="left" w:pos="5551"/>
        </w:tabs>
        <w:ind w:firstLine="0" w:firstLineChars="0"/>
        <w:jc w:val="left"/>
        <w:rPr>
          <w:rFonts w:ascii="宋体" w:hAnsi="宋体" w:cs="宋体"/>
          <w:b/>
          <w:bCs/>
          <w:spacing w:val="20"/>
          <w:sz w:val="24"/>
          <w:szCs w:val="24"/>
        </w:rPr>
      </w:pPr>
    </w:p>
    <w:p w14:paraId="1A16C98F">
      <w:pPr>
        <w:tabs>
          <w:tab w:val="left" w:pos="5551"/>
        </w:tabs>
        <w:ind w:firstLine="0" w:firstLineChars="0"/>
        <w:jc w:val="left"/>
        <w:rPr>
          <w:rFonts w:ascii="宋体" w:hAnsi="宋体" w:cs="宋体"/>
          <w:b/>
          <w:bCs/>
          <w:spacing w:val="20"/>
          <w:sz w:val="24"/>
          <w:szCs w:val="24"/>
        </w:rPr>
      </w:pPr>
    </w:p>
    <w:p w14:paraId="4BD49F3A">
      <w:pPr>
        <w:tabs>
          <w:tab w:val="left" w:pos="5551"/>
        </w:tabs>
        <w:ind w:firstLine="0" w:firstLineChars="0"/>
        <w:jc w:val="left"/>
        <w:rPr>
          <w:rFonts w:ascii="宋体" w:hAnsi="宋体" w:cs="宋体"/>
          <w:b/>
          <w:bCs/>
          <w:spacing w:val="20"/>
          <w:sz w:val="24"/>
          <w:szCs w:val="24"/>
        </w:rPr>
      </w:pPr>
    </w:p>
    <w:p w14:paraId="2099354F">
      <w:pPr>
        <w:tabs>
          <w:tab w:val="left" w:pos="5551"/>
        </w:tabs>
        <w:ind w:firstLine="0" w:firstLineChars="0"/>
        <w:jc w:val="left"/>
        <w:rPr>
          <w:rFonts w:ascii="宋体" w:hAnsi="宋体" w:cs="宋体"/>
          <w:b/>
          <w:bCs/>
          <w:spacing w:val="20"/>
          <w:sz w:val="24"/>
          <w:szCs w:val="24"/>
        </w:rPr>
      </w:pPr>
    </w:p>
    <w:p w14:paraId="5A801C82">
      <w:pPr>
        <w:tabs>
          <w:tab w:val="left" w:pos="5551"/>
        </w:tabs>
        <w:ind w:firstLine="0" w:firstLineChars="0"/>
        <w:jc w:val="left"/>
        <w:rPr>
          <w:rFonts w:ascii="宋体" w:hAnsi="宋体" w:cs="宋体"/>
          <w:b/>
          <w:bCs/>
          <w:spacing w:val="20"/>
          <w:sz w:val="24"/>
          <w:szCs w:val="24"/>
        </w:rPr>
      </w:pPr>
    </w:p>
    <w:p w14:paraId="4B3AE900">
      <w:pPr>
        <w:tabs>
          <w:tab w:val="left" w:pos="5551"/>
        </w:tabs>
        <w:ind w:firstLine="0" w:firstLineChars="0"/>
        <w:jc w:val="left"/>
        <w:rPr>
          <w:rFonts w:hint="eastAsia" w:ascii="宋体" w:hAnsi="宋体" w:cs="宋体"/>
          <w:b/>
          <w:bCs/>
          <w:spacing w:val="20"/>
          <w:sz w:val="24"/>
          <w:szCs w:val="24"/>
        </w:rPr>
      </w:pPr>
    </w:p>
    <w:p w14:paraId="278E7F7E">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附件2：</w:t>
      </w:r>
    </w:p>
    <w:p w14:paraId="20BDD0D4">
      <w:pPr>
        <w:ind w:firstLine="0" w:firstLineChars="0"/>
        <w:jc w:val="center"/>
        <w:rPr>
          <w:rFonts w:hint="eastAsia" w:ascii="宋体" w:hAnsi="宋体" w:cs="宋体"/>
          <w:b/>
          <w:bCs/>
          <w:sz w:val="44"/>
          <w:szCs w:val="44"/>
        </w:rPr>
      </w:pPr>
      <w:r>
        <w:rPr>
          <w:rFonts w:hint="eastAsia" w:ascii="宋体" w:hAnsi="宋体" w:cs="宋体"/>
          <w:b/>
          <w:bCs/>
          <w:sz w:val="44"/>
          <w:szCs w:val="44"/>
        </w:rPr>
        <w:t>购置合同(范本）</w:t>
      </w:r>
    </w:p>
    <w:p w14:paraId="2D011681">
      <w:pPr>
        <w:ind w:firstLine="883"/>
        <w:jc w:val="right"/>
        <w:rPr>
          <w:rFonts w:hint="eastAsia" w:ascii="宋体" w:hAnsi="宋体" w:cs="宋体"/>
          <w:b/>
          <w:bCs/>
          <w:sz w:val="44"/>
          <w:szCs w:val="44"/>
        </w:rPr>
      </w:pPr>
    </w:p>
    <w:p w14:paraId="1DC92344">
      <w:pPr>
        <w:spacing w:line="240" w:lineRule="auto"/>
        <w:ind w:right="420" w:firstLine="0" w:firstLineChars="0"/>
        <w:jc w:val="left"/>
        <w:rPr>
          <w:rFonts w:hint="eastAsia" w:ascii="宋体" w:hAnsi="宋体" w:cs="宋体"/>
          <w:szCs w:val="21"/>
        </w:rPr>
      </w:pPr>
      <w:r>
        <w:rPr>
          <w:rFonts w:hint="eastAsia" w:ascii="宋体" w:hAnsi="宋体" w:cs="宋体"/>
          <w:b/>
          <w:bCs/>
          <w:sz w:val="28"/>
          <w:szCs w:val="28"/>
        </w:rPr>
        <w:t>购买方（甲方）：广州柴油机厂股份有限公司</w:t>
      </w:r>
      <w:r>
        <w:rPr>
          <w:rFonts w:hint="eastAsia" w:ascii="宋体" w:hAnsi="宋体" w:cs="宋体"/>
          <w:szCs w:val="21"/>
        </w:rPr>
        <w:t xml:space="preserve">     合同编号</w:t>
      </w:r>
      <w:bookmarkStart w:id="29" w:name="_Hlk133517124"/>
      <w:r>
        <w:rPr>
          <w:rFonts w:hint="eastAsia" w:ascii="宋体" w:hAnsi="宋体" w:cs="宋体"/>
          <w:szCs w:val="21"/>
        </w:rPr>
        <w:t>：</w:t>
      </w:r>
      <w:r>
        <w:rPr>
          <w:rFonts w:ascii="宋体" w:hAnsi="宋体" w:cs="宋体"/>
          <w:color w:val="0000FF"/>
          <w:szCs w:val="21"/>
        </w:rPr>
        <w:t xml:space="preserve"> </w:t>
      </w:r>
      <w:bookmarkEnd w:id="29"/>
    </w:p>
    <w:p w14:paraId="485A975B">
      <w:pPr>
        <w:spacing w:line="240" w:lineRule="auto"/>
        <w:ind w:right="1124" w:firstLine="0" w:firstLineChars="0"/>
        <w:rPr>
          <w:rFonts w:hint="eastAsia" w:ascii="宋体" w:hAnsi="宋体" w:cs="宋体"/>
          <w:szCs w:val="21"/>
        </w:rPr>
      </w:pPr>
      <w:r>
        <w:rPr>
          <w:rFonts w:hint="eastAsia" w:ascii="宋体" w:hAnsi="宋体" w:cs="宋体"/>
          <w:b/>
          <w:bCs/>
          <w:sz w:val="28"/>
          <w:szCs w:val="28"/>
        </w:rPr>
        <w:t xml:space="preserve">销售方（乙方）：                           </w:t>
      </w:r>
      <w:r>
        <w:rPr>
          <w:rFonts w:hint="eastAsia" w:ascii="宋体" w:hAnsi="宋体" w:cs="宋体"/>
          <w:szCs w:val="21"/>
        </w:rPr>
        <w:t xml:space="preserve">合同签订地点：广州   </w:t>
      </w:r>
    </w:p>
    <w:p w14:paraId="566D6BFA">
      <w:pPr>
        <w:spacing w:line="240" w:lineRule="auto"/>
        <w:ind w:firstLine="1050" w:firstLineChars="500"/>
        <w:jc w:val="left"/>
        <w:rPr>
          <w:rFonts w:hint="eastAsia" w:ascii="宋体" w:hAnsi="宋体" w:cs="宋体"/>
          <w:szCs w:val="21"/>
        </w:rPr>
      </w:pPr>
      <w:r>
        <w:rPr>
          <w:rFonts w:hint="eastAsia" w:ascii="宋体" w:hAnsi="宋体" w:cs="宋体"/>
          <w:szCs w:val="21"/>
        </w:rPr>
        <w:t xml:space="preserve">                                                合同签订时间：                   </w:t>
      </w:r>
    </w:p>
    <w:p w14:paraId="3ED44191">
      <w:pPr>
        <w:pStyle w:val="54"/>
        <w:numPr>
          <w:ilvl w:val="0"/>
          <w:numId w:val="4"/>
        </w:numPr>
        <w:ind w:firstLineChars="0"/>
        <w:jc w:val="left"/>
        <w:rPr>
          <w:rFonts w:hint="eastAsia" w:ascii="宋体" w:hAnsi="宋体" w:cs="宋体"/>
          <w:b/>
          <w:bCs/>
          <w:sz w:val="28"/>
          <w:szCs w:val="28"/>
        </w:rPr>
      </w:pPr>
      <w:r>
        <w:rPr>
          <w:rFonts w:hint="eastAsia" w:ascii="宋体" w:hAnsi="宋体" w:cs="宋体"/>
          <w:b/>
          <w:bCs/>
          <w:sz w:val="28"/>
          <w:szCs w:val="28"/>
        </w:rPr>
        <w:t>冷却水塔数量、价格、交货期</w:t>
      </w:r>
      <w:bookmarkStart w:id="30" w:name="_GoBack"/>
      <w:bookmarkEnd w:id="30"/>
      <w:r>
        <w:rPr>
          <w:rFonts w:hint="eastAsia" w:ascii="宋体" w:hAnsi="宋体" w:cs="宋体"/>
          <w:b/>
          <w:bCs/>
          <w:sz w:val="28"/>
          <w:szCs w:val="28"/>
        </w:rPr>
        <w:t>（见下表）：</w:t>
      </w:r>
    </w:p>
    <w:p w14:paraId="6FE43928">
      <w:pPr>
        <w:pStyle w:val="54"/>
        <w:tabs>
          <w:tab w:val="left" w:pos="5551"/>
        </w:tabs>
        <w:ind w:left="1716" w:firstLine="2240" w:firstLineChars="800"/>
      </w:pPr>
      <w:r>
        <w:rPr>
          <w:rFonts w:hint="eastAsia" w:ascii="宋体" w:hAnsi="宋体" w:cs="宋体"/>
          <w:spacing w:val="20"/>
          <w:sz w:val="24"/>
          <w:szCs w:val="24"/>
        </w:rPr>
        <w:t>表1投标报价</w:t>
      </w:r>
    </w:p>
    <w:tbl>
      <w:tblPr>
        <w:tblStyle w:val="1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106"/>
        <w:gridCol w:w="1756"/>
        <w:gridCol w:w="937"/>
        <w:gridCol w:w="690"/>
        <w:gridCol w:w="1011"/>
        <w:gridCol w:w="1701"/>
      </w:tblGrid>
      <w:tr w14:paraId="752F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21719970">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项目</w:t>
            </w:r>
          </w:p>
        </w:tc>
        <w:tc>
          <w:tcPr>
            <w:tcW w:w="1106" w:type="dxa"/>
            <w:vAlign w:val="center"/>
          </w:tcPr>
          <w:p w14:paraId="1E18125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693" w:type="dxa"/>
            <w:gridSpan w:val="2"/>
            <w:vAlign w:val="center"/>
          </w:tcPr>
          <w:p w14:paraId="1C8547D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701" w:type="dxa"/>
            <w:gridSpan w:val="2"/>
            <w:vAlign w:val="center"/>
          </w:tcPr>
          <w:p w14:paraId="4022A71A">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01" w:type="dxa"/>
            <w:vAlign w:val="center"/>
          </w:tcPr>
          <w:p w14:paraId="0C7164AB">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1642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12EDF64">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冷却水塔A</w:t>
            </w:r>
          </w:p>
        </w:tc>
        <w:tc>
          <w:tcPr>
            <w:tcW w:w="1106" w:type="dxa"/>
            <w:vAlign w:val="center"/>
          </w:tcPr>
          <w:p w14:paraId="3E3CD7F8">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693" w:type="dxa"/>
            <w:gridSpan w:val="2"/>
          </w:tcPr>
          <w:p w14:paraId="3F361A5D">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循环水量≥1500m3/h</w:t>
            </w:r>
          </w:p>
          <w:p w14:paraId="199E3063">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冷却水进/出水温度：48/33℃</w:t>
            </w:r>
          </w:p>
          <w:p w14:paraId="64B30E32">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干球温度：≤33℃</w:t>
            </w:r>
          </w:p>
        </w:tc>
        <w:tc>
          <w:tcPr>
            <w:tcW w:w="1701" w:type="dxa"/>
            <w:gridSpan w:val="2"/>
          </w:tcPr>
          <w:p w14:paraId="443471E6">
            <w:pPr>
              <w:tabs>
                <w:tab w:val="left" w:pos="5551"/>
              </w:tabs>
              <w:ind w:firstLine="0" w:firstLineChars="0"/>
              <w:jc w:val="left"/>
              <w:rPr>
                <w:rFonts w:hint="eastAsia" w:ascii="宋体" w:hAnsi="宋体" w:cs="宋体"/>
                <w:b/>
                <w:bCs/>
                <w:spacing w:val="20"/>
                <w:sz w:val="24"/>
                <w:szCs w:val="24"/>
              </w:rPr>
            </w:pPr>
          </w:p>
        </w:tc>
        <w:tc>
          <w:tcPr>
            <w:tcW w:w="1701" w:type="dxa"/>
          </w:tcPr>
          <w:p w14:paraId="2B026750">
            <w:pPr>
              <w:tabs>
                <w:tab w:val="left" w:pos="5551"/>
              </w:tabs>
              <w:ind w:firstLine="0" w:firstLineChars="0"/>
              <w:jc w:val="left"/>
              <w:rPr>
                <w:rFonts w:hint="eastAsia" w:ascii="宋体" w:hAnsi="宋体" w:cs="宋体"/>
                <w:b/>
                <w:bCs/>
                <w:spacing w:val="20"/>
                <w:sz w:val="24"/>
                <w:szCs w:val="24"/>
              </w:rPr>
            </w:pPr>
          </w:p>
        </w:tc>
      </w:tr>
      <w:tr w14:paraId="1895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0377742B">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冷却水塔B</w:t>
            </w:r>
          </w:p>
        </w:tc>
        <w:tc>
          <w:tcPr>
            <w:tcW w:w="1106" w:type="dxa"/>
            <w:vAlign w:val="center"/>
          </w:tcPr>
          <w:p w14:paraId="18B043B4">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1套</w:t>
            </w:r>
          </w:p>
        </w:tc>
        <w:tc>
          <w:tcPr>
            <w:tcW w:w="2693" w:type="dxa"/>
            <w:gridSpan w:val="2"/>
          </w:tcPr>
          <w:p w14:paraId="3D221F11">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循环水量≥1000m3/h</w:t>
            </w:r>
          </w:p>
          <w:p w14:paraId="610E9E60">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冷却水进/出水温度：48/33℃</w:t>
            </w:r>
          </w:p>
          <w:p w14:paraId="08DEA27E">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干球温度：≤33℃</w:t>
            </w:r>
          </w:p>
        </w:tc>
        <w:tc>
          <w:tcPr>
            <w:tcW w:w="1701" w:type="dxa"/>
            <w:gridSpan w:val="2"/>
          </w:tcPr>
          <w:p w14:paraId="600C788A">
            <w:pPr>
              <w:tabs>
                <w:tab w:val="left" w:pos="5551"/>
              </w:tabs>
              <w:ind w:firstLine="0" w:firstLineChars="0"/>
              <w:jc w:val="left"/>
              <w:rPr>
                <w:rFonts w:hint="eastAsia" w:ascii="宋体" w:hAnsi="宋体" w:cs="宋体"/>
                <w:b/>
                <w:bCs/>
                <w:spacing w:val="20"/>
                <w:sz w:val="24"/>
                <w:szCs w:val="24"/>
              </w:rPr>
            </w:pPr>
          </w:p>
        </w:tc>
        <w:tc>
          <w:tcPr>
            <w:tcW w:w="1701" w:type="dxa"/>
          </w:tcPr>
          <w:p w14:paraId="59792BE2">
            <w:pPr>
              <w:tabs>
                <w:tab w:val="left" w:pos="5551"/>
              </w:tabs>
              <w:ind w:firstLine="0" w:firstLineChars="0"/>
              <w:jc w:val="left"/>
              <w:rPr>
                <w:rFonts w:hint="eastAsia" w:ascii="宋体" w:hAnsi="宋体" w:cs="宋体"/>
                <w:b/>
                <w:bCs/>
                <w:spacing w:val="20"/>
                <w:sz w:val="24"/>
                <w:szCs w:val="24"/>
              </w:rPr>
            </w:pPr>
          </w:p>
        </w:tc>
      </w:tr>
      <w:tr w14:paraId="11BA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80C40FE">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492633B4">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712" w:type="dxa"/>
            <w:gridSpan w:val="2"/>
            <w:vAlign w:val="center"/>
          </w:tcPr>
          <w:p w14:paraId="599A5BA7">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5A35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CE1D01F">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0DFA0A9C">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712" w:type="dxa"/>
            <w:gridSpan w:val="2"/>
            <w:vAlign w:val="center"/>
          </w:tcPr>
          <w:p w14:paraId="4C75B1E0">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4975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5C670AF1">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781B9EC8">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56A759B0">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712" w:type="dxa"/>
            <w:gridSpan w:val="2"/>
            <w:vAlign w:val="center"/>
          </w:tcPr>
          <w:p w14:paraId="6D2898AA">
            <w:pPr>
              <w:tabs>
                <w:tab w:val="left" w:pos="5551"/>
              </w:tabs>
              <w:ind w:firstLine="0" w:firstLineChars="0"/>
              <w:jc w:val="left"/>
              <w:rPr>
                <w:rFonts w:hint="eastAsia" w:ascii="宋体" w:hAnsi="宋体" w:cs="宋体"/>
                <w:b/>
                <w:bCs/>
                <w:spacing w:val="20"/>
                <w:sz w:val="24"/>
                <w:szCs w:val="24"/>
              </w:rPr>
            </w:pPr>
          </w:p>
        </w:tc>
      </w:tr>
    </w:tbl>
    <w:p w14:paraId="41DD2BD6">
      <w:pPr>
        <w:tabs>
          <w:tab w:val="left" w:pos="5551"/>
        </w:tabs>
        <w:spacing w:line="240" w:lineRule="auto"/>
        <w:ind w:firstLineChars="0"/>
        <w:rPr>
          <w:rFonts w:hint="eastAsia" w:ascii="宋体" w:hAnsi="宋体" w:cs="宋体"/>
          <w:spacing w:val="20"/>
          <w:szCs w:val="21"/>
        </w:rPr>
      </w:pPr>
    </w:p>
    <w:p w14:paraId="5CE797FE">
      <w:pPr>
        <w:tabs>
          <w:tab w:val="left" w:pos="5551"/>
        </w:tabs>
        <w:spacing w:line="240" w:lineRule="auto"/>
        <w:ind w:firstLineChars="0"/>
        <w:rPr>
          <w:rFonts w:hint="eastAsia" w:ascii="宋体" w:hAnsi="宋体" w:cs="宋体"/>
          <w:spacing w:val="20"/>
          <w:szCs w:val="21"/>
        </w:rPr>
      </w:pPr>
      <w:r>
        <w:rPr>
          <w:rFonts w:hint="eastAsia" w:ascii="宋体" w:hAnsi="宋体" w:cs="宋体"/>
          <w:spacing w:val="20"/>
          <w:szCs w:val="21"/>
        </w:rPr>
        <w:t>备注：以上报价包含冷却水塔制造、</w:t>
      </w:r>
      <w:r>
        <w:rPr>
          <w:rFonts w:hint="eastAsia" w:ascii="宋体" w:hAnsi="宋体" w:cs="宋体"/>
          <w:color w:val="FF0000"/>
          <w:spacing w:val="20"/>
          <w:szCs w:val="21"/>
          <w:highlight w:val="yellow"/>
        </w:rPr>
        <w:t>卸货及垂直运输、吊装就位等费用</w:t>
      </w:r>
      <w:r>
        <w:rPr>
          <w:rFonts w:hint="eastAsia" w:ascii="宋体" w:hAnsi="宋体" w:cs="宋体"/>
          <w:spacing w:val="20"/>
          <w:szCs w:val="21"/>
        </w:rPr>
        <w:t>、运输费、装卸、安装、调试、验收、使用培训辅导、质保期售后服务、雇员、合同实施过程中应预见和不可预见的总费用、</w:t>
      </w:r>
      <w:r>
        <w:rPr>
          <w:rFonts w:hint="eastAsia" w:ascii="宋体" w:hAnsi="宋体" w:cs="宋体"/>
          <w:color w:val="FF0000"/>
          <w:spacing w:val="20"/>
          <w:szCs w:val="21"/>
          <w:highlight w:val="yellow"/>
        </w:rPr>
        <w:t>配合管理费</w:t>
      </w:r>
      <w:r>
        <w:rPr>
          <w:rFonts w:hint="eastAsia" w:ascii="宋体" w:hAnsi="宋体" w:cs="宋体"/>
          <w:spacing w:val="20"/>
          <w:szCs w:val="21"/>
        </w:rPr>
        <w:t>等。所有价格均应以人民币报价，金额单位为元。</w:t>
      </w:r>
    </w:p>
    <w:p w14:paraId="3BBED0A7">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第二条、质量标准：</w:t>
      </w:r>
      <w:r>
        <w:rPr>
          <w:rFonts w:hint="eastAsia" w:ascii="宋体" w:hAnsi="宋体" w:cs="宋体"/>
          <w:sz w:val="28"/>
          <w:szCs w:val="28"/>
        </w:rPr>
        <w:t>货物符合国家标准及行业标准以及招标公告所提出的要求及技术协议要求，保证货物不是国家明令限制、淘汰产品；</w:t>
      </w:r>
    </w:p>
    <w:p w14:paraId="2257674B">
      <w:pPr>
        <w:spacing w:line="360" w:lineRule="auto"/>
        <w:ind w:firstLine="562"/>
        <w:jc w:val="left"/>
        <w:rPr>
          <w:rFonts w:hint="eastAsia" w:ascii="宋体" w:hAnsi="宋体" w:cs="宋体"/>
          <w:sz w:val="28"/>
          <w:szCs w:val="28"/>
        </w:rPr>
      </w:pPr>
      <w:r>
        <w:rPr>
          <w:rFonts w:hint="eastAsia" w:ascii="宋体" w:hAnsi="宋体" w:cs="宋体"/>
          <w:b/>
          <w:bCs/>
          <w:sz w:val="28"/>
          <w:szCs w:val="28"/>
        </w:rPr>
        <w:t>第三条、货物包装及包装处置：</w:t>
      </w:r>
      <w:r>
        <w:rPr>
          <w:rFonts w:hint="eastAsia" w:ascii="宋体" w:hAnsi="宋体" w:cs="宋体"/>
          <w:sz w:val="28"/>
          <w:szCs w:val="28"/>
        </w:rPr>
        <w:t>由销售方提供，能有效地防护货物不被碰伤及防雨、防潮。包装没有特别声明不回收；</w:t>
      </w:r>
    </w:p>
    <w:p w14:paraId="0E226CCF">
      <w:pPr>
        <w:spacing w:line="360" w:lineRule="auto"/>
        <w:ind w:firstLine="281" w:firstLineChars="100"/>
        <w:rPr>
          <w:rFonts w:hint="eastAsia" w:ascii="宋体" w:hAnsi="宋体" w:cs="宋体"/>
          <w:sz w:val="28"/>
          <w:szCs w:val="28"/>
        </w:rPr>
      </w:pPr>
      <w:r>
        <w:rPr>
          <w:rFonts w:hint="eastAsia" w:ascii="宋体" w:hAnsi="宋体" w:cs="宋体"/>
          <w:b/>
          <w:bCs/>
          <w:sz w:val="28"/>
          <w:szCs w:val="28"/>
        </w:rPr>
        <w:t xml:space="preserve">  第四条、交货地点、运费支付：</w:t>
      </w:r>
      <w:r>
        <w:rPr>
          <w:rFonts w:hint="eastAsia" w:ascii="宋体" w:hAnsi="宋体" w:cs="宋体"/>
          <w:sz w:val="28"/>
          <w:szCs w:val="28"/>
        </w:rPr>
        <w:t>广州市南沙区大岗镇潭新公路362号广州工控大湾区现代高端装备研发生产基地项目（二期），运费由销售方承担；</w:t>
      </w:r>
    </w:p>
    <w:p w14:paraId="59B4FC64">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第五条、货物交接：</w:t>
      </w:r>
      <w:r>
        <w:rPr>
          <w:rFonts w:hint="eastAsia" w:ascii="宋体" w:hAnsi="宋体" w:cs="宋体"/>
          <w:sz w:val="28"/>
          <w:szCs w:val="28"/>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14:paraId="0F437534">
      <w:pPr>
        <w:widowControl/>
        <w:spacing w:line="360" w:lineRule="auto"/>
        <w:ind w:firstLine="0" w:firstLineChars="0"/>
        <w:jc w:val="left"/>
        <w:rPr>
          <w:rFonts w:hint="eastAsia" w:ascii="宋体" w:hAnsi="宋体" w:cs="宋体"/>
          <w:b/>
          <w:bCs/>
          <w:sz w:val="28"/>
          <w:szCs w:val="28"/>
        </w:rPr>
      </w:pPr>
      <w:r>
        <w:rPr>
          <w:rFonts w:hint="eastAsia" w:ascii="宋体" w:hAnsi="宋体" w:cs="宋体"/>
          <w:b/>
          <w:bCs/>
          <w:sz w:val="28"/>
          <w:szCs w:val="28"/>
        </w:rPr>
        <w:t xml:space="preserve">    第六条、安装调试：</w:t>
      </w:r>
    </w:p>
    <w:p w14:paraId="29F3FC72">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①本项目已完成冷却水塔设备基础的建设，卖方的冷却水塔产品需要与冷却水塔的设备基础匹配，满足安装要求。</w:t>
      </w:r>
    </w:p>
    <w:p w14:paraId="10286FDE">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②如货物安装过程中买方需补充其它内容的，卖方必须配合采购人对设计方案进行修正或修改，不得以任何理由加收任何费用。</w:t>
      </w:r>
    </w:p>
    <w:p w14:paraId="7A5851F0">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③卖方在生产制造及运输装卸过程中，承担运输风险和费用。负责对因制造及运输过程中缺损的零部件予以更换。冷却水塔符合设计要求。</w:t>
      </w:r>
    </w:p>
    <w:p w14:paraId="294C7088">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④卖方须严格遵守执行买方现行的管理规定制度，接受买方对安装现场的质量、安全、文明、环保及纪律的监督和管理。如因安装措施不当造成人员人身安全或工伤死亡事故，一切责任由卖方负责。</w:t>
      </w:r>
    </w:p>
    <w:p w14:paraId="7485CD1F">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⑥确保安装现场的清洁卫生，施工垃圾须清理干净。卖方完成合同约定的所有工作，在撤场工作结束后，须将现场整洁干净再移交买方。</w:t>
      </w:r>
    </w:p>
    <w:p w14:paraId="4C1B158C">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⑦卖方应在买方指定的范围内安装，在买方规定的时间内无条件对安装辅助设施进行拆卸和清理场地。卖方在完工后至验收合格并移交买方前期间，仍须负责设施保护责任及成品的保洁责任，其所需费用包含在合同金额中。</w:t>
      </w:r>
    </w:p>
    <w:p w14:paraId="46167C4B">
      <w:pPr>
        <w:spacing w:line="360" w:lineRule="auto"/>
        <w:ind w:firstLine="0" w:firstLineChars="0"/>
        <w:jc w:val="left"/>
        <w:rPr>
          <w:rFonts w:hint="eastAsia" w:ascii="宋体" w:hAnsi="宋体" w:cs="宋体"/>
          <w:b/>
          <w:bCs/>
          <w:sz w:val="28"/>
          <w:szCs w:val="28"/>
        </w:rPr>
      </w:pPr>
      <w:r>
        <w:rPr>
          <w:rFonts w:hint="eastAsia" w:ascii="宋体" w:hAnsi="宋体" w:cs="宋体"/>
          <w:sz w:val="28"/>
          <w:szCs w:val="28"/>
        </w:rPr>
        <w:t xml:space="preserve">    ⑧冷却水塔安装期间卖方须保护买方原有的场地环境和相关设施设备，如有损坏必须负责赔偿或者恢复原状，并严格加强安装人员管理制度，如发生盗窃，斗殴等现象，则追究卖方责任。</w:t>
      </w:r>
    </w:p>
    <w:p w14:paraId="67AB1A51">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第七条、验收：</w:t>
      </w:r>
    </w:p>
    <w:p w14:paraId="2A1D83CC">
      <w:pPr>
        <w:spacing w:line="360" w:lineRule="auto"/>
        <w:ind w:firstLine="0" w:firstLineChars="0"/>
        <w:rPr>
          <w:rFonts w:hint="eastAsia" w:ascii="宋体" w:hAnsi="宋体" w:cs="宋体"/>
          <w:spacing w:val="20"/>
          <w:sz w:val="28"/>
          <w:szCs w:val="28"/>
          <w:highlight w:val="yellow"/>
        </w:rPr>
      </w:pPr>
      <w:r>
        <w:rPr>
          <w:rFonts w:hint="eastAsia" w:ascii="宋体" w:hAnsi="宋体" w:cs="宋体"/>
          <w:spacing w:val="20"/>
          <w:sz w:val="28"/>
          <w:szCs w:val="28"/>
          <w:highlight w:val="yellow"/>
        </w:rPr>
        <w:t>1、预验收</w:t>
      </w:r>
    </w:p>
    <w:p w14:paraId="4955F1F0">
      <w:pPr>
        <w:spacing w:line="360" w:lineRule="auto"/>
        <w:ind w:firstLine="0" w:firstLineChars="0"/>
        <w:rPr>
          <w:rFonts w:hint="eastAsia" w:ascii="宋体" w:hAnsi="宋体" w:cs="宋体"/>
          <w:spacing w:val="20"/>
          <w:sz w:val="28"/>
          <w:szCs w:val="28"/>
          <w:highlight w:val="yellow"/>
        </w:rPr>
      </w:pPr>
      <w:r>
        <w:rPr>
          <w:rFonts w:hint="eastAsia" w:ascii="宋体" w:hAnsi="宋体" w:cs="宋体"/>
          <w:spacing w:val="20"/>
          <w:sz w:val="28"/>
          <w:szCs w:val="28"/>
          <w:highlight w:val="yellow"/>
        </w:rPr>
        <w:t xml:space="preserve">   1.1买方通知卖方到卖方工厂对冷却水塔进行预验收。按技术协议对所有外购件、叶轮、电机、主体材料、填充材料等进行逐项确认。</w:t>
      </w:r>
    </w:p>
    <w:p w14:paraId="012F734F">
      <w:pPr>
        <w:spacing w:line="360" w:lineRule="auto"/>
        <w:ind w:firstLine="0" w:firstLineChars="0"/>
        <w:rPr>
          <w:rFonts w:hint="eastAsia" w:ascii="宋体" w:hAnsi="宋体" w:cs="宋体"/>
          <w:spacing w:val="20"/>
          <w:sz w:val="28"/>
          <w:szCs w:val="28"/>
          <w:highlight w:val="yellow"/>
        </w:rPr>
      </w:pPr>
      <w:r>
        <w:rPr>
          <w:rFonts w:hint="eastAsia" w:ascii="宋体" w:hAnsi="宋体" w:cs="宋体"/>
          <w:spacing w:val="20"/>
          <w:sz w:val="28"/>
          <w:szCs w:val="28"/>
          <w:highlight w:val="yellow"/>
        </w:rPr>
        <w:t xml:space="preserve">   1.2按最终合同、技术协议进行逐项确认。</w:t>
      </w:r>
    </w:p>
    <w:p w14:paraId="14675F7D">
      <w:pPr>
        <w:spacing w:line="360" w:lineRule="auto"/>
        <w:ind w:firstLine="0" w:firstLineChars="0"/>
        <w:rPr>
          <w:rFonts w:hint="eastAsia" w:ascii="宋体" w:hAnsi="宋体" w:cs="宋体"/>
          <w:spacing w:val="20"/>
          <w:sz w:val="28"/>
          <w:szCs w:val="28"/>
          <w:highlight w:val="yellow"/>
        </w:rPr>
      </w:pPr>
      <w:r>
        <w:rPr>
          <w:rFonts w:hint="eastAsia" w:ascii="宋体" w:hAnsi="宋体" w:cs="宋体"/>
          <w:spacing w:val="20"/>
          <w:sz w:val="28"/>
          <w:szCs w:val="28"/>
          <w:highlight w:val="yellow"/>
        </w:rPr>
        <w:t xml:space="preserve">   1.3预验收完成后双方签定《设备预验收报告》。</w:t>
      </w:r>
    </w:p>
    <w:p w14:paraId="5CC70451">
      <w:pPr>
        <w:spacing w:line="360" w:lineRule="auto"/>
        <w:ind w:firstLine="0" w:firstLineChars="0"/>
        <w:rPr>
          <w:rFonts w:hint="eastAsia" w:ascii="宋体" w:hAnsi="宋体" w:cs="宋体"/>
          <w:spacing w:val="20"/>
          <w:sz w:val="28"/>
          <w:szCs w:val="28"/>
          <w:highlight w:val="yellow"/>
        </w:rPr>
      </w:pPr>
      <w:r>
        <w:rPr>
          <w:rFonts w:hint="eastAsia" w:ascii="宋体" w:hAnsi="宋体" w:cs="宋体"/>
          <w:spacing w:val="20"/>
          <w:sz w:val="28"/>
          <w:szCs w:val="28"/>
          <w:highlight w:val="yellow"/>
        </w:rPr>
        <w:t xml:space="preserve"> 2、终验收：</w:t>
      </w:r>
    </w:p>
    <w:p w14:paraId="59FD8ED3">
      <w:pPr>
        <w:spacing w:line="360" w:lineRule="auto"/>
        <w:ind w:firstLine="0" w:firstLineChars="0"/>
        <w:rPr>
          <w:rFonts w:hint="eastAsia" w:ascii="宋体" w:hAnsi="宋体" w:cs="宋体"/>
          <w:spacing w:val="20"/>
          <w:sz w:val="28"/>
          <w:szCs w:val="28"/>
        </w:rPr>
      </w:pPr>
      <w:r>
        <w:rPr>
          <w:rFonts w:hint="eastAsia" w:ascii="宋体" w:hAnsi="宋体" w:cs="宋体"/>
          <w:spacing w:val="20"/>
          <w:sz w:val="28"/>
          <w:szCs w:val="28"/>
          <w:highlight w:val="yellow"/>
        </w:rPr>
        <w:t xml:space="preserve">   冷却水塔终验收在买方工厂进行，终验收项目包括：按最终合同、技术协议逐项对冷却水塔主要技术性能参数及功能检查、运行冷却效果等进行验收，终验收所需的专业检测工具由卖方提供。终验收合格，双方签定《设备终验收报告》。</w:t>
      </w:r>
    </w:p>
    <w:p w14:paraId="6F5D0C51">
      <w:pPr>
        <w:pStyle w:val="23"/>
        <w:ind w:firstLine="0"/>
        <w:rPr>
          <w:rFonts w:hint="eastAsia" w:ascii="宋体" w:hAnsi="宋体" w:cs="宋体"/>
          <w:sz w:val="28"/>
          <w:szCs w:val="28"/>
        </w:rPr>
      </w:pPr>
      <w:r>
        <w:rPr>
          <w:rFonts w:hint="eastAsia" w:ascii="宋体" w:hAnsi="宋体" w:cs="宋体"/>
          <w:b/>
          <w:bCs/>
          <w:sz w:val="28"/>
          <w:szCs w:val="28"/>
        </w:rPr>
        <w:t xml:space="preserve">    第八条、质保期、质保金：</w:t>
      </w:r>
    </w:p>
    <w:p w14:paraId="5FAE6D32">
      <w:pPr>
        <w:spacing w:line="360" w:lineRule="auto"/>
        <w:ind w:firstLine="560"/>
        <w:jc w:val="left"/>
        <w:rPr>
          <w:rFonts w:hint="eastAsia" w:ascii="宋体" w:hAnsi="宋体" w:cs="宋体"/>
          <w:sz w:val="28"/>
          <w:szCs w:val="28"/>
        </w:rPr>
      </w:pPr>
      <w:r>
        <w:rPr>
          <w:rFonts w:hint="eastAsia" w:ascii="宋体" w:hAnsi="宋体" w:cs="宋体"/>
          <w:sz w:val="28"/>
          <w:szCs w:val="28"/>
        </w:rPr>
        <w:t>质保期为终验收合格后壹周年，质保金为合同成交额的10%。</w:t>
      </w:r>
    </w:p>
    <w:p w14:paraId="419FF50D">
      <w:pPr>
        <w:spacing w:line="360" w:lineRule="auto"/>
        <w:ind w:firstLine="562"/>
        <w:jc w:val="left"/>
        <w:rPr>
          <w:rFonts w:hint="eastAsia" w:ascii="宋体" w:hAnsi="宋体" w:cs="宋体"/>
          <w:sz w:val="28"/>
          <w:szCs w:val="28"/>
        </w:rPr>
      </w:pPr>
      <w:r>
        <w:rPr>
          <w:rFonts w:hint="eastAsia" w:ascii="宋体" w:hAnsi="宋体" w:cs="宋体"/>
          <w:b/>
          <w:bCs/>
          <w:sz w:val="28"/>
          <w:szCs w:val="28"/>
        </w:rPr>
        <w:t>第九条、付款方式、出具发票：</w:t>
      </w:r>
      <w:r>
        <w:rPr>
          <w:rFonts w:hint="eastAsia" w:ascii="宋体" w:hAnsi="宋体" w:cs="宋体"/>
          <w:sz w:val="28"/>
          <w:szCs w:val="28"/>
          <w:highlight w:val="yellow"/>
        </w:rPr>
        <w:t>买方预付合同总额的30％作为预付款，卖方需开具合同总额30％的增值税（税率：13%）专票发票；预验收合格后，买方支付合同总额的30％作为预验收款，卖方方需开具合同总额30％的增值税（税率：13%）专票发票；终验收合格后，买方支付合同总额的30％作为终验收款，同时卖方需开具合同总额的40%增值税（税率：13%）专票发票；合同总额的10％作为质保金，如无质量问题，在终验收合格之日起一年后付清。</w:t>
      </w:r>
    </w:p>
    <w:p w14:paraId="3088BE0E">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第十条、售后服务：</w:t>
      </w:r>
    </w:p>
    <w:p w14:paraId="08EFD9C2">
      <w:pPr>
        <w:spacing w:line="360" w:lineRule="auto"/>
        <w:ind w:firstLine="0" w:firstLineChars="0"/>
        <w:rPr>
          <w:rFonts w:hint="eastAsia" w:ascii="宋体" w:hAnsi="宋体" w:cs="宋体"/>
          <w:spacing w:val="20"/>
          <w:sz w:val="28"/>
          <w:szCs w:val="28"/>
        </w:rPr>
      </w:pPr>
      <w:r>
        <w:rPr>
          <w:rFonts w:hint="eastAsia" w:ascii="宋体" w:hAnsi="宋体" w:cs="宋体"/>
          <w:spacing w:val="20"/>
          <w:sz w:val="28"/>
          <w:szCs w:val="28"/>
        </w:rPr>
        <w:t>①质量保证期为12个月，质量保证期从验收合格之日起计算。</w:t>
      </w:r>
    </w:p>
    <w:p w14:paraId="7481A391">
      <w:pPr>
        <w:spacing w:line="360" w:lineRule="auto"/>
        <w:ind w:firstLine="0" w:firstLineChars="0"/>
        <w:rPr>
          <w:rFonts w:hint="eastAsia" w:ascii="宋体" w:hAnsi="宋体" w:cs="宋体"/>
          <w:spacing w:val="20"/>
          <w:sz w:val="28"/>
          <w:szCs w:val="28"/>
        </w:rPr>
      </w:pPr>
      <w:r>
        <w:rPr>
          <w:rFonts w:hint="eastAsia" w:ascii="宋体" w:hAnsi="宋体" w:cs="宋体"/>
          <w:spacing w:val="20"/>
          <w:sz w:val="28"/>
          <w:szCs w:val="28"/>
        </w:rPr>
        <w:t>②在质量保证期内，卖方应对由于冷却水塔设计、工艺、材料或质量缺陷等原因导致的任何问题负责，并免费负责对冷却水塔进行维修（含零部件更换）。</w:t>
      </w:r>
    </w:p>
    <w:p w14:paraId="2C6CE571">
      <w:pPr>
        <w:spacing w:line="360" w:lineRule="auto"/>
        <w:ind w:firstLine="0" w:firstLineChars="0"/>
        <w:rPr>
          <w:rFonts w:hint="eastAsia" w:ascii="宋体" w:hAnsi="宋体" w:cs="宋体"/>
          <w:spacing w:val="20"/>
          <w:sz w:val="28"/>
          <w:szCs w:val="28"/>
        </w:rPr>
      </w:pPr>
      <w:r>
        <w:rPr>
          <w:rFonts w:hint="eastAsia" w:ascii="宋体" w:hAnsi="宋体" w:cs="宋体"/>
          <w:spacing w:val="20"/>
          <w:sz w:val="28"/>
          <w:szCs w:val="28"/>
        </w:rPr>
        <w:t>③对于质量保证期内冷却水塔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冷却水塔恢复正常使用。</w:t>
      </w:r>
    </w:p>
    <w:p w14:paraId="68AAEBF3">
      <w:pPr>
        <w:spacing w:line="360" w:lineRule="auto"/>
        <w:ind w:firstLine="0" w:firstLineChars="0"/>
        <w:rPr>
          <w:rFonts w:hint="eastAsia" w:ascii="宋体" w:hAnsi="宋体" w:cs="宋体"/>
          <w:spacing w:val="20"/>
          <w:sz w:val="28"/>
          <w:szCs w:val="28"/>
        </w:rPr>
      </w:pPr>
      <w:r>
        <w:rPr>
          <w:rFonts w:hint="eastAsia" w:ascii="宋体" w:hAnsi="宋体" w:cs="宋体"/>
          <w:spacing w:val="20"/>
          <w:sz w:val="28"/>
          <w:szCs w:val="28"/>
        </w:rPr>
        <w:t>④冷却水塔在质量保证期到期前一月，卖方委派有经验的工程师到现场对冷却水塔进行一次整体检查。</w:t>
      </w:r>
    </w:p>
    <w:p w14:paraId="002AC98F">
      <w:pPr>
        <w:spacing w:line="360" w:lineRule="auto"/>
        <w:ind w:firstLine="0" w:firstLineChars="0"/>
        <w:rPr>
          <w:rFonts w:hint="eastAsia" w:ascii="宋体" w:hAnsi="宋体" w:cs="宋体"/>
          <w:b/>
          <w:bCs/>
          <w:sz w:val="28"/>
          <w:szCs w:val="28"/>
        </w:rPr>
      </w:pPr>
      <w:r>
        <w:rPr>
          <w:rFonts w:hint="eastAsia" w:ascii="宋体" w:hAnsi="宋体" w:cs="宋体"/>
          <w:spacing w:val="20"/>
          <w:sz w:val="28"/>
          <w:szCs w:val="28"/>
        </w:rPr>
        <w:t>⑤质保期结束后，卖方提供终身技术支持服务。</w:t>
      </w:r>
    </w:p>
    <w:p w14:paraId="0483253B">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第十一条、人员培训：</w:t>
      </w:r>
    </w:p>
    <w:p w14:paraId="3637F757">
      <w:pPr>
        <w:spacing w:line="360" w:lineRule="auto"/>
        <w:ind w:firstLine="0" w:firstLineChars="0"/>
        <w:jc w:val="left"/>
        <w:rPr>
          <w:rFonts w:hint="eastAsia" w:ascii="宋体" w:hAnsi="宋体" w:cs="宋体"/>
          <w:sz w:val="28"/>
          <w:szCs w:val="28"/>
        </w:rPr>
      </w:pPr>
      <w:r>
        <w:rPr>
          <w:rFonts w:hint="eastAsia" w:ascii="宋体" w:hAnsi="宋体" w:cs="宋体"/>
          <w:sz w:val="28"/>
          <w:szCs w:val="28"/>
        </w:rPr>
        <w:t xml:space="preserve">     冷却水塔完成安装调试和终验收后，卖方在买方工厂现场对买方指定的人员进行冷却水塔日常使用维护、安全注意事项等方面的专业培训。</w:t>
      </w:r>
    </w:p>
    <w:p w14:paraId="1C18A194">
      <w:pPr>
        <w:numPr>
          <w:ilvl w:val="0"/>
          <w:numId w:val="5"/>
        </w:numPr>
        <w:spacing w:line="360" w:lineRule="auto"/>
        <w:ind w:firstLine="562"/>
        <w:jc w:val="left"/>
        <w:rPr>
          <w:rFonts w:hint="eastAsia" w:ascii="宋体" w:hAnsi="宋体" w:cs="宋体"/>
          <w:b/>
          <w:bCs/>
          <w:sz w:val="28"/>
          <w:szCs w:val="28"/>
        </w:rPr>
      </w:pPr>
      <w:r>
        <w:rPr>
          <w:rFonts w:hint="eastAsia" w:ascii="宋体" w:hAnsi="宋体" w:cs="宋体"/>
          <w:b/>
          <w:bCs/>
          <w:sz w:val="28"/>
          <w:szCs w:val="28"/>
        </w:rPr>
        <w:t>、合同生效条件：</w:t>
      </w:r>
    </w:p>
    <w:p w14:paraId="77FB7DB5">
      <w:pPr>
        <w:pStyle w:val="23"/>
        <w:spacing w:line="360" w:lineRule="auto"/>
        <w:ind w:firstLine="0"/>
        <w:rPr>
          <w:rFonts w:hint="eastAsia" w:ascii="宋体" w:hAnsi="宋体" w:cs="宋体"/>
          <w:sz w:val="28"/>
          <w:szCs w:val="28"/>
        </w:rPr>
      </w:pPr>
      <w:r>
        <w:rPr>
          <w:rFonts w:hint="eastAsia" w:ascii="宋体" w:hAnsi="宋体" w:cs="宋体"/>
          <w:sz w:val="28"/>
          <w:szCs w:val="28"/>
        </w:rPr>
        <w:t xml:space="preserve">    1、签订合同：甲乙双方必须在合同上签字或盖章确认合同协议的内容。</w:t>
      </w:r>
    </w:p>
    <w:p w14:paraId="06128BE2">
      <w:pPr>
        <w:pStyle w:val="23"/>
        <w:spacing w:line="360" w:lineRule="auto"/>
        <w:ind w:firstLine="570"/>
        <w:rPr>
          <w:rFonts w:hint="eastAsia" w:ascii="宋体" w:hAnsi="宋体" w:cs="宋体"/>
          <w:sz w:val="28"/>
          <w:szCs w:val="28"/>
        </w:rPr>
      </w:pPr>
      <w:r>
        <w:rPr>
          <w:rFonts w:hint="eastAsia" w:ascii="宋体" w:hAnsi="宋体" w:cs="宋体"/>
          <w:sz w:val="28"/>
          <w:szCs w:val="28"/>
        </w:rPr>
        <w:t>2、对比合同：甲乙双方应当认真核对合同内容，确认各自的权利和义务，并进行签名或盖章确认。</w:t>
      </w:r>
    </w:p>
    <w:p w14:paraId="108D0BC9">
      <w:pPr>
        <w:pStyle w:val="23"/>
        <w:spacing w:line="360" w:lineRule="auto"/>
        <w:ind w:firstLine="570"/>
        <w:rPr>
          <w:rFonts w:hint="eastAsia" w:ascii="宋体" w:hAnsi="宋体" w:cs="宋体"/>
          <w:sz w:val="28"/>
          <w:szCs w:val="28"/>
        </w:rPr>
      </w:pPr>
      <w:r>
        <w:rPr>
          <w:rFonts w:hint="eastAsia" w:ascii="宋体" w:hAnsi="宋体" w:cs="宋体"/>
          <w:sz w:val="28"/>
          <w:szCs w:val="28"/>
        </w:rPr>
        <w:t>3、技术协议或技术规格书内容作为合同的一部分同等重要。</w:t>
      </w:r>
    </w:p>
    <w:p w14:paraId="0E09D7B8">
      <w:pPr>
        <w:pStyle w:val="23"/>
        <w:spacing w:line="360" w:lineRule="auto"/>
        <w:ind w:firstLine="560" w:firstLineChars="200"/>
        <w:rPr>
          <w:rFonts w:hint="eastAsia" w:ascii="宋体" w:hAnsi="宋体" w:cs="宋体"/>
          <w:sz w:val="28"/>
          <w:szCs w:val="28"/>
        </w:rPr>
      </w:pPr>
      <w:r>
        <w:rPr>
          <w:rFonts w:hint="eastAsia" w:ascii="宋体" w:hAnsi="宋体" w:cs="宋体"/>
          <w:sz w:val="28"/>
          <w:szCs w:val="28"/>
        </w:rPr>
        <w:t>4、付款条件：甲方应当按照合同约定的付款方式和时间付款。</w:t>
      </w:r>
    </w:p>
    <w:p w14:paraId="2AA55C13">
      <w:pPr>
        <w:spacing w:line="360" w:lineRule="auto"/>
        <w:ind w:firstLine="562"/>
        <w:jc w:val="left"/>
        <w:rPr>
          <w:rFonts w:hint="eastAsia" w:ascii="宋体" w:hAnsi="宋体" w:cs="宋体"/>
          <w:sz w:val="28"/>
          <w:szCs w:val="28"/>
        </w:rPr>
      </w:pPr>
      <w:r>
        <w:rPr>
          <w:rFonts w:hint="eastAsia" w:ascii="宋体" w:hAnsi="宋体" w:cs="宋体"/>
          <w:b/>
          <w:bCs/>
          <w:sz w:val="28"/>
          <w:szCs w:val="28"/>
        </w:rPr>
        <w:t>第十三条、违约责任及免责条件：</w:t>
      </w:r>
    </w:p>
    <w:p w14:paraId="24CA2184">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1、任何一方未按照本合同约定履行相应义务,应承担相应的违约责任。</w:t>
      </w:r>
    </w:p>
    <w:p w14:paraId="79748BE8">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14:paraId="07284403">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3、因甲方的原因致使产品不能按照约定期限交付的,不追究乙方责任。</w:t>
      </w:r>
    </w:p>
    <w:p w14:paraId="2EC5DCF7">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4、若因乙方提供产品的质量问题对甲方造成质量事故,甲方有权要求乙方赔偿全部经济损失。</w:t>
      </w:r>
    </w:p>
    <w:p w14:paraId="77BABA35">
      <w:pPr>
        <w:tabs>
          <w:tab w:val="left" w:pos="720"/>
          <w:tab w:val="left" w:pos="851"/>
          <w:tab w:val="left" w:pos="1070"/>
        </w:tabs>
        <w:spacing w:line="360" w:lineRule="auto"/>
        <w:ind w:firstLine="560"/>
        <w:rPr>
          <w:rFonts w:hint="eastAsia" w:ascii="宋体" w:hAnsi="宋体" w:cs="宋体"/>
          <w:b/>
          <w:bCs/>
          <w:sz w:val="28"/>
          <w:szCs w:val="28"/>
        </w:rPr>
      </w:pPr>
      <w:r>
        <w:rPr>
          <w:rFonts w:hint="eastAsia" w:ascii="宋体" w:hAnsi="宋体" w:cs="宋体"/>
          <w:sz w:val="28"/>
          <w:szCs w:val="28"/>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sz w:val="28"/>
          <w:szCs w:val="28"/>
        </w:rPr>
        <w:t>十</w:t>
      </w:r>
      <w:r>
        <w:rPr>
          <w:rFonts w:hint="eastAsia" w:ascii="宋体" w:hAnsi="宋体" w:cs="宋体"/>
          <w:sz w:val="28"/>
          <w:szCs w:val="28"/>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14:paraId="51867239">
      <w:pPr>
        <w:spacing w:line="360" w:lineRule="auto"/>
        <w:ind w:firstLine="562"/>
        <w:jc w:val="left"/>
        <w:rPr>
          <w:rFonts w:hint="eastAsia" w:ascii="宋体" w:hAnsi="宋体" w:cs="宋体"/>
          <w:sz w:val="28"/>
          <w:szCs w:val="28"/>
        </w:rPr>
      </w:pPr>
      <w:r>
        <w:rPr>
          <w:rFonts w:hint="eastAsia" w:ascii="宋体" w:hAnsi="宋体" w:cs="宋体"/>
          <w:b/>
          <w:bCs/>
          <w:sz w:val="28"/>
          <w:szCs w:val="28"/>
        </w:rPr>
        <w:t>第十四条、合同纠纷解决办法：</w:t>
      </w:r>
      <w:r>
        <w:rPr>
          <w:rFonts w:hint="eastAsia" w:ascii="宋体" w:hAnsi="宋体" w:cs="宋体"/>
          <w:sz w:val="28"/>
          <w:szCs w:val="28"/>
        </w:rPr>
        <w:t>购、销双方发生合同纠纷时，应当努力协商寻找解决办法，协商不成可向当地工商行政管理部门申请调解，也可向合同签订地仲裁机构仲裁，或直接向合同签订地人民法院提出起诉。</w:t>
      </w:r>
    </w:p>
    <w:p w14:paraId="2DD8CEFF">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第十五条、合同附件：</w:t>
      </w:r>
      <w:r>
        <w:rPr>
          <w:rFonts w:hint="eastAsia" w:ascii="宋体" w:hAnsi="宋体" w:cs="宋体"/>
          <w:sz w:val="28"/>
          <w:szCs w:val="28"/>
        </w:rPr>
        <w:t>合同附件与本合同是不可分割的部分，与本合同有同等的法律效力。</w:t>
      </w:r>
    </w:p>
    <w:p w14:paraId="7189E1C1">
      <w:pPr>
        <w:spacing w:line="360" w:lineRule="auto"/>
        <w:ind w:firstLine="562"/>
        <w:jc w:val="left"/>
        <w:rPr>
          <w:rFonts w:hint="eastAsia"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本合同一式四份，购、销双方各执两份。</w:t>
      </w:r>
    </w:p>
    <w:p w14:paraId="51A69024">
      <w:pPr>
        <w:spacing w:line="360" w:lineRule="auto"/>
        <w:ind w:firstLine="420"/>
        <w:jc w:val="left"/>
        <w:rPr>
          <w:rFonts w:hint="eastAsia" w:ascii="宋体" w:hAnsi="宋体" w:cs="宋体"/>
          <w:szCs w:val="21"/>
        </w:rPr>
      </w:pP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14:paraId="1695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DF4859F">
            <w:pPr>
              <w:spacing w:line="360" w:lineRule="auto"/>
              <w:ind w:firstLine="0" w:firstLineChars="0"/>
              <w:rPr>
                <w:rFonts w:hint="eastAsia" w:ascii="宋体" w:hAnsi="宋体" w:cs="宋体"/>
                <w:b/>
                <w:bCs/>
                <w:szCs w:val="21"/>
              </w:rPr>
            </w:pPr>
            <w:r>
              <w:rPr>
                <w:rFonts w:hint="eastAsia" w:ascii="宋体" w:hAnsi="宋体" w:cs="宋体"/>
                <w:b/>
                <w:bCs/>
                <w:szCs w:val="21"/>
              </w:rPr>
              <w:t>购买方：广州柴油机厂股份有限公司</w:t>
            </w:r>
          </w:p>
        </w:tc>
        <w:tc>
          <w:tcPr>
            <w:tcW w:w="4308" w:type="dxa"/>
            <w:vAlign w:val="center"/>
          </w:tcPr>
          <w:p w14:paraId="28B72F15">
            <w:pPr>
              <w:spacing w:line="360" w:lineRule="auto"/>
              <w:ind w:firstLine="0" w:firstLineChars="0"/>
              <w:rPr>
                <w:rFonts w:hint="eastAsia" w:ascii="宋体" w:hAnsi="宋体" w:cs="宋体"/>
                <w:b/>
                <w:bCs/>
                <w:szCs w:val="21"/>
              </w:rPr>
            </w:pPr>
            <w:r>
              <w:rPr>
                <w:rFonts w:hint="eastAsia" w:ascii="宋体" w:hAnsi="宋体" w:cs="宋体"/>
                <w:b/>
                <w:bCs/>
                <w:szCs w:val="21"/>
              </w:rPr>
              <w:t>销售方：</w:t>
            </w:r>
          </w:p>
        </w:tc>
      </w:tr>
      <w:tr w14:paraId="5583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25B84CB">
            <w:pPr>
              <w:spacing w:line="360" w:lineRule="auto"/>
              <w:ind w:firstLine="0" w:firstLineChars="0"/>
              <w:rPr>
                <w:rFonts w:hint="eastAsia" w:ascii="宋体" w:hAnsi="宋体" w:cs="宋体"/>
                <w:b/>
                <w:bCs/>
                <w:szCs w:val="21"/>
              </w:rPr>
            </w:pPr>
            <w:r>
              <w:rPr>
                <w:rFonts w:hint="eastAsia" w:ascii="宋体" w:hAnsi="宋体" w:cs="宋体"/>
                <w:b/>
                <w:bCs/>
                <w:szCs w:val="21"/>
              </w:rPr>
              <w:t>法人代表</w:t>
            </w:r>
          </w:p>
        </w:tc>
        <w:tc>
          <w:tcPr>
            <w:tcW w:w="4308" w:type="dxa"/>
            <w:vAlign w:val="center"/>
          </w:tcPr>
          <w:p w14:paraId="5C020B94">
            <w:pPr>
              <w:spacing w:line="360" w:lineRule="auto"/>
              <w:ind w:firstLine="0" w:firstLineChars="0"/>
              <w:rPr>
                <w:rFonts w:hint="eastAsia" w:ascii="宋体" w:hAnsi="宋体" w:cs="宋体"/>
                <w:b/>
                <w:bCs/>
                <w:szCs w:val="21"/>
              </w:rPr>
            </w:pPr>
            <w:r>
              <w:rPr>
                <w:rFonts w:hint="eastAsia" w:ascii="宋体" w:hAnsi="宋体" w:cs="宋体"/>
                <w:b/>
                <w:bCs/>
                <w:szCs w:val="21"/>
              </w:rPr>
              <w:t>法人代表：</w:t>
            </w:r>
          </w:p>
        </w:tc>
      </w:tr>
      <w:tr w14:paraId="4B4C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01F88C8">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c>
          <w:tcPr>
            <w:tcW w:w="4308" w:type="dxa"/>
            <w:vAlign w:val="center"/>
          </w:tcPr>
          <w:p w14:paraId="74CF2F07">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r>
      <w:tr w14:paraId="4D91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4264F464">
            <w:pPr>
              <w:spacing w:line="360" w:lineRule="auto"/>
              <w:ind w:firstLine="0" w:firstLineChars="0"/>
              <w:jc w:val="left"/>
              <w:rPr>
                <w:rFonts w:hint="eastAsia" w:ascii="宋体" w:hAnsi="宋体" w:cs="宋体"/>
                <w:b/>
                <w:bCs/>
                <w:szCs w:val="21"/>
              </w:rPr>
            </w:pPr>
            <w:r>
              <w:rPr>
                <w:rFonts w:hint="eastAsia" w:ascii="宋体" w:hAnsi="宋体" w:cs="宋体"/>
                <w:b/>
                <w:bCs/>
                <w:szCs w:val="21"/>
              </w:rPr>
              <w:t>电话：</w:t>
            </w:r>
          </w:p>
        </w:tc>
        <w:tc>
          <w:tcPr>
            <w:tcW w:w="4308" w:type="dxa"/>
            <w:vAlign w:val="center"/>
          </w:tcPr>
          <w:p w14:paraId="360088EE">
            <w:pPr>
              <w:spacing w:line="360" w:lineRule="auto"/>
              <w:ind w:firstLine="0" w:firstLineChars="0"/>
              <w:rPr>
                <w:rFonts w:hint="eastAsia" w:ascii="宋体" w:hAnsi="宋体" w:cs="宋体"/>
                <w:b/>
                <w:bCs/>
                <w:szCs w:val="21"/>
              </w:rPr>
            </w:pPr>
            <w:r>
              <w:rPr>
                <w:rFonts w:hint="eastAsia" w:ascii="宋体" w:hAnsi="宋体" w:cs="宋体"/>
                <w:b/>
                <w:bCs/>
                <w:szCs w:val="21"/>
              </w:rPr>
              <w:t>电话：</w:t>
            </w:r>
          </w:p>
        </w:tc>
      </w:tr>
      <w:tr w14:paraId="6072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6FAAB418">
            <w:pPr>
              <w:spacing w:line="360" w:lineRule="auto"/>
              <w:ind w:firstLine="0" w:firstLineChars="0"/>
              <w:jc w:val="left"/>
              <w:rPr>
                <w:rFonts w:hint="eastAsia" w:ascii="宋体" w:hAnsi="宋体" w:cs="宋体"/>
                <w:b/>
                <w:bCs/>
                <w:szCs w:val="21"/>
              </w:rPr>
            </w:pPr>
            <w:r>
              <w:rPr>
                <w:rFonts w:hint="eastAsia" w:ascii="宋体" w:hAnsi="宋体" w:cs="宋体"/>
                <w:b/>
                <w:bCs/>
                <w:szCs w:val="21"/>
              </w:rPr>
              <w:t xml:space="preserve">税号：            </w:t>
            </w:r>
          </w:p>
          <w:p w14:paraId="02CBEE64">
            <w:pPr>
              <w:spacing w:line="360" w:lineRule="auto"/>
              <w:ind w:firstLine="0" w:firstLineChars="0"/>
              <w:jc w:val="left"/>
              <w:rPr>
                <w:rFonts w:hint="eastAsia" w:ascii="宋体" w:hAnsi="宋体" w:cs="宋体"/>
                <w:b/>
                <w:bCs/>
                <w:szCs w:val="21"/>
              </w:rPr>
            </w:pPr>
            <w:r>
              <w:rPr>
                <w:rFonts w:hint="eastAsia" w:ascii="宋体" w:hAnsi="宋体" w:cs="宋体"/>
                <w:b/>
                <w:bCs/>
                <w:szCs w:val="21"/>
              </w:rPr>
              <w:t>发票电话：</w:t>
            </w:r>
          </w:p>
        </w:tc>
        <w:tc>
          <w:tcPr>
            <w:tcW w:w="4308" w:type="dxa"/>
            <w:vAlign w:val="center"/>
          </w:tcPr>
          <w:p w14:paraId="64851492">
            <w:pPr>
              <w:spacing w:line="360" w:lineRule="auto"/>
              <w:ind w:firstLine="0" w:firstLineChars="0"/>
              <w:rPr>
                <w:rFonts w:hint="eastAsia" w:ascii="宋体" w:hAnsi="宋体" w:cs="宋体"/>
                <w:b/>
                <w:bCs/>
                <w:szCs w:val="21"/>
              </w:rPr>
            </w:pPr>
            <w:r>
              <w:rPr>
                <w:rFonts w:hint="eastAsia" w:ascii="宋体" w:hAnsi="宋体" w:cs="宋体"/>
                <w:b/>
                <w:bCs/>
                <w:szCs w:val="21"/>
              </w:rPr>
              <w:t>税号：</w:t>
            </w:r>
          </w:p>
        </w:tc>
      </w:tr>
      <w:tr w14:paraId="7DED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6B745C4">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c>
          <w:tcPr>
            <w:tcW w:w="4308" w:type="dxa"/>
            <w:vAlign w:val="center"/>
          </w:tcPr>
          <w:p w14:paraId="2FFC5249">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r>
      <w:tr w14:paraId="7716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D0B4E7C">
            <w:pPr>
              <w:spacing w:line="360" w:lineRule="auto"/>
              <w:ind w:firstLine="0" w:firstLineChars="0"/>
              <w:rPr>
                <w:rFonts w:hint="eastAsia" w:ascii="宋体" w:hAnsi="宋体" w:cs="宋体"/>
                <w:b/>
                <w:bCs/>
                <w:szCs w:val="21"/>
              </w:rPr>
            </w:pPr>
            <w:r>
              <w:rPr>
                <w:rFonts w:hint="eastAsia" w:ascii="宋体" w:hAnsi="宋体" w:cs="宋体"/>
                <w:b/>
                <w:bCs/>
                <w:szCs w:val="21"/>
              </w:rPr>
              <w:t xml:space="preserve">开户行： </w:t>
            </w:r>
          </w:p>
        </w:tc>
        <w:tc>
          <w:tcPr>
            <w:tcW w:w="4308" w:type="dxa"/>
            <w:vAlign w:val="center"/>
          </w:tcPr>
          <w:p w14:paraId="55CEBC31">
            <w:pPr>
              <w:spacing w:line="360" w:lineRule="auto"/>
              <w:ind w:firstLine="0" w:firstLineChars="0"/>
              <w:rPr>
                <w:rFonts w:hint="eastAsia" w:ascii="宋体" w:hAnsi="宋体" w:cs="宋体"/>
                <w:b/>
                <w:bCs/>
                <w:szCs w:val="21"/>
              </w:rPr>
            </w:pPr>
            <w:r>
              <w:rPr>
                <w:rFonts w:hint="eastAsia" w:ascii="宋体" w:hAnsi="宋体" w:cs="宋体"/>
                <w:b/>
                <w:bCs/>
                <w:szCs w:val="21"/>
              </w:rPr>
              <w:t>开户行</w:t>
            </w:r>
          </w:p>
        </w:tc>
      </w:tr>
      <w:tr w14:paraId="345B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8FDBECA">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c>
          <w:tcPr>
            <w:tcW w:w="4308" w:type="dxa"/>
            <w:vAlign w:val="center"/>
          </w:tcPr>
          <w:p w14:paraId="798D1496">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r>
      <w:tr w14:paraId="02AE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B9907E7">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c>
          <w:tcPr>
            <w:tcW w:w="4308" w:type="dxa"/>
            <w:vAlign w:val="center"/>
          </w:tcPr>
          <w:p w14:paraId="78D0F0B2">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r>
    </w:tbl>
    <w:p w14:paraId="096D419F">
      <w:pPr>
        <w:ind w:firstLine="0" w:firstLineChars="0"/>
        <w:jc w:val="center"/>
        <w:rPr>
          <w:rFonts w:hint="eastAsia" w:ascii="宋体" w:hAnsi="宋体" w:cs="宋体"/>
          <w:b/>
          <w:bCs/>
          <w:spacing w:val="20"/>
          <w:sz w:val="36"/>
          <w:szCs w:val="36"/>
        </w:rPr>
      </w:pPr>
    </w:p>
    <w:p w14:paraId="3F7B3865">
      <w:pPr>
        <w:ind w:firstLine="0" w:firstLineChars="0"/>
        <w:jc w:val="center"/>
        <w:rPr>
          <w:rFonts w:hint="eastAsia" w:ascii="宋体" w:hAnsi="宋体" w:cs="宋体"/>
          <w:b/>
          <w:bCs/>
          <w:spacing w:val="20"/>
          <w:sz w:val="36"/>
          <w:szCs w:val="36"/>
        </w:rPr>
      </w:pPr>
    </w:p>
    <w:p w14:paraId="752F5E09">
      <w:pPr>
        <w:ind w:firstLine="0" w:firstLineChars="0"/>
        <w:jc w:val="center"/>
        <w:rPr>
          <w:rFonts w:hint="eastAsia" w:ascii="宋体" w:hAnsi="宋体" w:cs="宋体"/>
          <w:b/>
          <w:bCs/>
          <w:spacing w:val="20"/>
          <w:sz w:val="36"/>
          <w:szCs w:val="36"/>
        </w:rPr>
      </w:pPr>
    </w:p>
    <w:p w14:paraId="35376AA5">
      <w:pPr>
        <w:ind w:firstLine="0" w:firstLineChars="0"/>
        <w:jc w:val="center"/>
        <w:rPr>
          <w:rFonts w:hint="eastAsia" w:ascii="宋体" w:hAnsi="宋体" w:cs="宋体"/>
          <w:b/>
          <w:bCs/>
          <w:spacing w:val="20"/>
          <w:sz w:val="36"/>
          <w:szCs w:val="36"/>
        </w:rPr>
      </w:pPr>
    </w:p>
    <w:p w14:paraId="2A02FAA8">
      <w:pPr>
        <w:ind w:firstLine="0" w:firstLineChars="0"/>
        <w:jc w:val="center"/>
        <w:rPr>
          <w:rFonts w:hint="eastAsia" w:ascii="宋体" w:hAnsi="宋体" w:cs="宋体"/>
          <w:b/>
          <w:bCs/>
          <w:spacing w:val="20"/>
          <w:sz w:val="36"/>
          <w:szCs w:val="36"/>
        </w:rPr>
      </w:pPr>
    </w:p>
    <w:p w14:paraId="4F56DA25">
      <w:pPr>
        <w:ind w:firstLine="0" w:firstLineChars="0"/>
        <w:jc w:val="center"/>
        <w:rPr>
          <w:rFonts w:hint="eastAsia" w:ascii="宋体" w:hAnsi="宋体" w:cs="宋体"/>
          <w:b/>
          <w:bCs/>
          <w:spacing w:val="20"/>
          <w:sz w:val="36"/>
          <w:szCs w:val="36"/>
        </w:rPr>
      </w:pPr>
    </w:p>
    <w:p w14:paraId="51FB927C">
      <w:pPr>
        <w:ind w:firstLine="0" w:firstLineChars="0"/>
        <w:jc w:val="center"/>
        <w:rPr>
          <w:rFonts w:hint="eastAsia" w:ascii="宋体" w:hAnsi="宋体" w:cs="宋体"/>
          <w:b/>
          <w:bCs/>
          <w:spacing w:val="20"/>
          <w:sz w:val="36"/>
          <w:szCs w:val="36"/>
        </w:rPr>
      </w:pPr>
    </w:p>
    <w:p w14:paraId="3B2F7F1B">
      <w:pPr>
        <w:ind w:firstLine="0" w:firstLineChars="0"/>
        <w:jc w:val="center"/>
        <w:rPr>
          <w:rFonts w:hint="eastAsia" w:ascii="宋体" w:hAnsi="宋体" w:cs="宋体"/>
          <w:b/>
          <w:bCs/>
          <w:spacing w:val="20"/>
          <w:sz w:val="36"/>
          <w:szCs w:val="36"/>
        </w:rPr>
      </w:pPr>
    </w:p>
    <w:p w14:paraId="282C0368">
      <w:pPr>
        <w:ind w:firstLine="0" w:firstLineChars="0"/>
        <w:jc w:val="center"/>
        <w:rPr>
          <w:rFonts w:hint="eastAsia" w:ascii="宋体" w:hAnsi="宋体" w:cs="宋体"/>
          <w:b/>
          <w:bCs/>
          <w:spacing w:val="20"/>
          <w:sz w:val="36"/>
          <w:szCs w:val="36"/>
        </w:rPr>
      </w:pPr>
    </w:p>
    <w:p w14:paraId="3B8B6308">
      <w:pPr>
        <w:ind w:firstLine="0" w:firstLineChars="0"/>
        <w:rPr>
          <w:rFonts w:hint="eastAsia" w:ascii="宋体" w:hAnsi="宋体" w:cs="宋体"/>
          <w:b/>
          <w:bCs/>
          <w:spacing w:val="20"/>
          <w:sz w:val="36"/>
          <w:szCs w:val="36"/>
        </w:rPr>
      </w:pPr>
    </w:p>
    <w:p w14:paraId="6D62F0DC">
      <w:pPr>
        <w:ind w:firstLine="0" w:firstLineChars="0"/>
        <w:jc w:val="center"/>
        <w:rPr>
          <w:rFonts w:hint="eastAsia" w:ascii="宋体" w:hAnsi="宋体" w:cs="宋体"/>
          <w:b/>
          <w:bCs/>
          <w:spacing w:val="20"/>
          <w:sz w:val="36"/>
          <w:szCs w:val="36"/>
        </w:rPr>
      </w:pPr>
      <w:r>
        <w:rPr>
          <w:rFonts w:hint="eastAsia" w:ascii="宋体" w:hAnsi="宋体" w:cs="宋体"/>
          <w:b/>
          <w:bCs/>
          <w:spacing w:val="20"/>
          <w:sz w:val="36"/>
          <w:szCs w:val="36"/>
        </w:rPr>
        <w:t>广州工控大湾区现代高端装备研发生产基地项目</w:t>
      </w:r>
    </w:p>
    <w:p w14:paraId="07BF28A7">
      <w:pPr>
        <w:ind w:firstLine="0" w:firstLineChars="0"/>
        <w:jc w:val="center"/>
        <w:rPr>
          <w:rFonts w:hint="eastAsia" w:ascii="宋体" w:hAnsi="宋体" w:cs="宋体"/>
          <w:b/>
          <w:bCs/>
          <w:sz w:val="36"/>
          <w:szCs w:val="36"/>
        </w:rPr>
      </w:pPr>
      <w:r>
        <w:rPr>
          <w:rFonts w:hint="eastAsia" w:ascii="宋体" w:hAnsi="宋体" w:cs="宋体"/>
          <w:b/>
          <w:bCs/>
          <w:spacing w:val="20"/>
          <w:sz w:val="36"/>
          <w:szCs w:val="36"/>
        </w:rPr>
        <w:t>（二期）</w:t>
      </w:r>
      <w:r>
        <w:rPr>
          <w:rFonts w:hint="eastAsia" w:ascii="宋体" w:hAnsi="宋体" w:cs="宋体"/>
          <w:b/>
          <w:bCs/>
          <w:sz w:val="36"/>
          <w:szCs w:val="36"/>
        </w:rPr>
        <w:t>冷却水塔项目评标办法</w:t>
      </w:r>
    </w:p>
    <w:p w14:paraId="4B87448B">
      <w:pPr>
        <w:ind w:firstLine="0" w:firstLineChars="0"/>
        <w:jc w:val="right"/>
        <w:rPr>
          <w:rFonts w:hint="eastAsia" w:ascii="宋体" w:hAnsi="宋体" w:eastAsia="宋体" w:cs="宋体"/>
          <w:b/>
          <w:bCs/>
          <w:sz w:val="36"/>
          <w:szCs w:val="36"/>
          <w:lang w:val="en-US" w:eastAsia="zh-CN"/>
        </w:rPr>
      </w:pPr>
      <w:r>
        <w:rPr>
          <w:rFonts w:hint="eastAsia" w:ascii="宋体" w:hAnsi="宋体" w:cs="宋体"/>
          <w:b/>
          <w:bCs/>
          <w:sz w:val="24"/>
          <w:szCs w:val="24"/>
        </w:rPr>
        <w:t>GC</w:t>
      </w:r>
      <w:r>
        <w:rPr>
          <w:rFonts w:ascii="宋体" w:hAnsi="宋体" w:cs="宋体"/>
          <w:b/>
          <w:bCs/>
          <w:sz w:val="24"/>
          <w:szCs w:val="24"/>
        </w:rPr>
        <w:t>-</w:t>
      </w:r>
      <w:r>
        <w:rPr>
          <w:rFonts w:hint="eastAsia" w:ascii="宋体" w:hAnsi="宋体" w:cs="宋体"/>
          <w:b/>
          <w:bCs/>
          <w:sz w:val="24"/>
          <w:szCs w:val="24"/>
        </w:rPr>
        <w:t>DGSBZB0</w:t>
      </w:r>
      <w:r>
        <w:rPr>
          <w:rFonts w:hint="eastAsia" w:ascii="宋体" w:hAnsi="宋体" w:cs="宋体"/>
          <w:b/>
          <w:bCs/>
          <w:sz w:val="24"/>
          <w:szCs w:val="24"/>
          <w:lang w:val="en-US" w:eastAsia="zh-CN"/>
        </w:rPr>
        <w:t>1</w:t>
      </w:r>
      <w:r>
        <w:rPr>
          <w:rFonts w:hint="eastAsia" w:ascii="宋体" w:hAnsi="宋体" w:cs="宋体"/>
          <w:b/>
          <w:bCs/>
          <w:sz w:val="24"/>
          <w:szCs w:val="24"/>
        </w:rPr>
        <w:t>C-</w:t>
      </w:r>
      <w:r>
        <w:rPr>
          <w:rFonts w:ascii="宋体" w:hAnsi="宋体" w:cs="宋体"/>
          <w:b/>
          <w:bCs/>
          <w:sz w:val="24"/>
          <w:szCs w:val="24"/>
        </w:rPr>
        <w:t>202</w:t>
      </w:r>
      <w:r>
        <w:rPr>
          <w:rFonts w:hint="eastAsia" w:ascii="宋体" w:hAnsi="宋体" w:cs="宋体"/>
          <w:b/>
          <w:bCs/>
          <w:sz w:val="24"/>
          <w:szCs w:val="24"/>
          <w:lang w:val="en-US" w:eastAsia="zh-CN"/>
        </w:rPr>
        <w:t>5</w:t>
      </w:r>
    </w:p>
    <w:p w14:paraId="1F5D52FA">
      <w:pPr>
        <w:spacing w:line="360" w:lineRule="auto"/>
        <w:ind w:firstLine="547" w:firstLineChars="228"/>
        <w:rPr>
          <w:rFonts w:hint="eastAsia" w:ascii="宋体" w:hAnsi="宋体" w:cs="宋体"/>
          <w:sz w:val="24"/>
          <w:szCs w:val="24"/>
        </w:rPr>
      </w:pPr>
      <w:r>
        <w:rPr>
          <w:rFonts w:hint="eastAsia" w:ascii="宋体" w:hAnsi="宋体" w:cs="宋体"/>
          <w:sz w:val="24"/>
          <w:szCs w:val="24"/>
        </w:rPr>
        <w:t>为确保在公平的条件下保障公司利益最大化，根据《招标公告》</w:t>
      </w:r>
      <w:r>
        <w:rPr>
          <w:rFonts w:ascii="宋体" w:hAnsi="宋体" w:cs="宋体"/>
          <w:sz w:val="24"/>
          <w:szCs w:val="24"/>
        </w:rPr>
        <w:t>GC-D</w:t>
      </w:r>
      <w:r>
        <w:rPr>
          <w:rFonts w:hint="eastAsia" w:ascii="宋体" w:hAnsi="宋体" w:cs="宋体"/>
          <w:sz w:val="24"/>
          <w:szCs w:val="24"/>
        </w:rPr>
        <w:t>G</w:t>
      </w:r>
      <w:r>
        <w:rPr>
          <w:rFonts w:ascii="宋体" w:hAnsi="宋体" w:cs="宋体"/>
          <w:sz w:val="24"/>
          <w:szCs w:val="24"/>
        </w:rPr>
        <w:t>SBZB0</w:t>
      </w:r>
      <w:r>
        <w:rPr>
          <w:rFonts w:hint="eastAsia" w:ascii="宋体" w:hAnsi="宋体" w:cs="宋体"/>
          <w:sz w:val="24"/>
          <w:szCs w:val="24"/>
        </w:rPr>
        <w:t>4</w:t>
      </w:r>
      <w:r>
        <w:rPr>
          <w:rFonts w:ascii="宋体" w:hAnsi="宋体" w:cs="宋体"/>
          <w:sz w:val="24"/>
          <w:szCs w:val="24"/>
        </w:rPr>
        <w:t>-2023</w:t>
      </w:r>
      <w:r>
        <w:rPr>
          <w:rFonts w:hint="eastAsia" w:ascii="宋体" w:hAnsi="宋体" w:cs="宋体"/>
          <w:sz w:val="24"/>
          <w:szCs w:val="24"/>
        </w:rPr>
        <w:t>提出的标的要求，特制定本次应标的评标办法。</w:t>
      </w:r>
    </w:p>
    <w:p w14:paraId="5A45096D">
      <w:pPr>
        <w:spacing w:line="360" w:lineRule="auto"/>
        <w:ind w:firstLine="549" w:firstLineChars="228"/>
        <w:rPr>
          <w:rFonts w:hint="eastAsia" w:ascii="宋体" w:hAnsi="宋体" w:cs="宋体"/>
          <w:b/>
          <w:bCs/>
          <w:sz w:val="24"/>
          <w:szCs w:val="24"/>
        </w:rPr>
      </w:pPr>
      <w:r>
        <w:rPr>
          <w:rFonts w:hint="eastAsia" w:ascii="宋体" w:hAnsi="宋体" w:cs="宋体"/>
          <w:b/>
          <w:bCs/>
          <w:sz w:val="24"/>
          <w:szCs w:val="24"/>
        </w:rPr>
        <w:t>一．评委会</w:t>
      </w:r>
    </w:p>
    <w:p w14:paraId="258774D0">
      <w:pPr>
        <w:spacing w:line="360" w:lineRule="auto"/>
        <w:ind w:left="315" w:leftChars="150" w:firstLine="0" w:firstLineChars="0"/>
        <w:rPr>
          <w:rFonts w:hint="eastAsia" w:ascii="宋体" w:hAnsi="宋体" w:cs="宋体"/>
          <w:sz w:val="24"/>
          <w:szCs w:val="24"/>
        </w:rPr>
      </w:pPr>
      <w:r>
        <w:rPr>
          <w:rFonts w:hint="eastAsia" w:ascii="宋体" w:hAnsi="宋体" w:cs="宋体"/>
          <w:sz w:val="24"/>
          <w:szCs w:val="24"/>
        </w:rPr>
        <w:t xml:space="preserve">  组长：李建清（总经理办公室）</w:t>
      </w:r>
    </w:p>
    <w:p w14:paraId="58991DB6">
      <w:pPr>
        <w:spacing w:line="360" w:lineRule="auto"/>
        <w:ind w:firstLine="480"/>
        <w:rPr>
          <w:rFonts w:hint="eastAsia" w:ascii="宋体" w:hAnsi="宋体" w:cs="宋体"/>
          <w:sz w:val="24"/>
          <w:szCs w:val="24"/>
        </w:rPr>
      </w:pPr>
      <w:r>
        <w:rPr>
          <w:rFonts w:hint="eastAsia" w:ascii="宋体" w:hAnsi="宋体" w:cs="宋体"/>
          <w:sz w:val="24"/>
          <w:szCs w:val="24"/>
        </w:rPr>
        <w:t>组员：赖俊明（总经理办公室）、胡玫（财务部）、施仁煌（制造部）、</w:t>
      </w:r>
    </w:p>
    <w:p w14:paraId="0515BA45">
      <w:pPr>
        <w:spacing w:line="360" w:lineRule="auto"/>
        <w:ind w:firstLine="1200" w:firstLineChars="500"/>
        <w:rPr>
          <w:rFonts w:hint="eastAsia" w:ascii="宋体" w:hAnsi="宋体" w:cs="宋体"/>
          <w:sz w:val="24"/>
          <w:szCs w:val="24"/>
        </w:rPr>
      </w:pPr>
      <w:r>
        <w:rPr>
          <w:rFonts w:hint="eastAsia" w:ascii="宋体" w:hAnsi="宋体" w:cs="宋体"/>
          <w:sz w:val="24"/>
          <w:szCs w:val="24"/>
        </w:rPr>
        <w:t>孙良艳（研发部）、邓少鹏（工艺部）、廖菁（法务）</w:t>
      </w:r>
    </w:p>
    <w:p w14:paraId="2D9792CE">
      <w:pPr>
        <w:spacing w:line="360" w:lineRule="auto"/>
        <w:ind w:firstLine="480"/>
        <w:rPr>
          <w:rFonts w:hint="eastAsia" w:ascii="宋体" w:hAnsi="宋体" w:cs="宋体"/>
          <w:sz w:val="24"/>
          <w:szCs w:val="24"/>
        </w:rPr>
      </w:pPr>
      <w:r>
        <w:rPr>
          <w:rFonts w:hint="eastAsia" w:ascii="宋体" w:hAnsi="宋体" w:cs="宋体"/>
          <w:sz w:val="24"/>
          <w:szCs w:val="24"/>
          <w:highlight w:val="yellow"/>
        </w:rPr>
        <w:t>监督：林瑞清（纪委办公室）</w:t>
      </w:r>
    </w:p>
    <w:p w14:paraId="2AE7A2FB">
      <w:pPr>
        <w:spacing w:line="360" w:lineRule="auto"/>
        <w:ind w:firstLine="549" w:firstLineChars="228"/>
        <w:rPr>
          <w:rFonts w:hint="eastAsia" w:ascii="宋体" w:hAnsi="宋体" w:cs="宋体"/>
          <w:b/>
          <w:bCs/>
          <w:sz w:val="24"/>
          <w:szCs w:val="24"/>
        </w:rPr>
      </w:pPr>
      <w:r>
        <w:rPr>
          <w:rFonts w:hint="eastAsia" w:ascii="宋体" w:hAnsi="宋体" w:cs="宋体"/>
          <w:b/>
          <w:bCs/>
          <w:sz w:val="24"/>
          <w:szCs w:val="24"/>
        </w:rPr>
        <w:t>二、评标总则</w:t>
      </w:r>
    </w:p>
    <w:p w14:paraId="13644F3A">
      <w:pPr>
        <w:spacing w:line="360" w:lineRule="auto"/>
        <w:ind w:left="96" w:firstLine="480"/>
        <w:rPr>
          <w:rFonts w:hint="eastAsia" w:ascii="宋体" w:hAnsi="宋体"/>
          <w:sz w:val="24"/>
          <w:szCs w:val="24"/>
        </w:rPr>
      </w:pPr>
      <w:r>
        <w:rPr>
          <w:rFonts w:hint="eastAsia" w:ascii="宋体"/>
          <w:sz w:val="24"/>
          <w:szCs w:val="24"/>
        </w:rPr>
        <w:t xml:space="preserve"> 1、本项目的评标采用</w:t>
      </w:r>
      <w:r>
        <w:rPr>
          <w:rFonts w:hint="eastAsia" w:ascii="宋体" w:hAnsi="宋体" w:cs="宋体"/>
          <w:sz w:val="24"/>
          <w:szCs w:val="24"/>
        </w:rPr>
        <w:t>综合评分法</w:t>
      </w:r>
      <w:r>
        <w:rPr>
          <w:rFonts w:hint="eastAsia"/>
          <w:bCs/>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p>
    <w:p w14:paraId="0A4027F5">
      <w:pPr>
        <w:spacing w:line="360" w:lineRule="auto"/>
        <w:ind w:left="96" w:firstLine="480"/>
        <w:rPr>
          <w:rFonts w:hint="eastAsia" w:ascii="宋体" w:hAnsi="宋体"/>
          <w:sz w:val="24"/>
          <w:szCs w:val="24"/>
        </w:rPr>
      </w:pPr>
      <w:r>
        <w:rPr>
          <w:rFonts w:hint="eastAsia" w:ascii="宋体" w:hAnsi="宋体"/>
          <w:sz w:val="24"/>
          <w:szCs w:val="24"/>
        </w:rPr>
        <w:t xml:space="preserve"> 2、</w:t>
      </w:r>
      <w:r>
        <w:rPr>
          <w:rFonts w:hint="eastAsia" w:ascii="宋体" w:hAnsi="宋体" w:cs="宋体"/>
          <w:spacing w:val="20"/>
          <w:sz w:val="24"/>
          <w:szCs w:val="24"/>
        </w:rPr>
        <w:t>本项目具有一定专业性，优先选择国内知名专业厂家生产的产品。</w:t>
      </w:r>
    </w:p>
    <w:p w14:paraId="5A49AB35">
      <w:pPr>
        <w:spacing w:line="360" w:lineRule="auto"/>
        <w:ind w:left="96" w:firstLine="480"/>
        <w:rPr>
          <w:rFonts w:hint="eastAsia" w:ascii="宋体" w:hAnsi="宋体"/>
          <w:sz w:val="24"/>
          <w:szCs w:val="24"/>
        </w:rPr>
      </w:pPr>
      <w:r>
        <w:rPr>
          <w:rFonts w:hint="eastAsia" w:ascii="宋体"/>
          <w:sz w:val="24"/>
          <w:szCs w:val="24"/>
        </w:rPr>
        <w:t xml:space="preserve"> 3、</w:t>
      </w:r>
      <w:r>
        <w:rPr>
          <w:rFonts w:hint="eastAsia" w:ascii="宋体" w:hAnsi="宋体"/>
          <w:sz w:val="24"/>
          <w:szCs w:val="24"/>
        </w:rPr>
        <w:t>本次评标采用综合评分法在满足招标文件要求的前提下，对每个有效投标人的投标文件分别进行综合评分并汇总。综合得分（价格得分＋技术得分+商务得分）最高者为第一名，依次类推确定得分排名顺序，推荐排名第一的投标人为中标候选人。若出现多家投标人并列最高分，则确定投标报价较低者为中标候选人。若出现排名前一的中标候选人放弃中标或不能按招标文件规定签订合同等原因取消中标资格，则按排名顺序依次确定排名第二的中标候选人为中标人。具体评分细则如下：</w:t>
      </w:r>
    </w:p>
    <w:tbl>
      <w:tblPr>
        <w:tblStyle w:val="16"/>
        <w:tblW w:w="9654" w:type="dxa"/>
        <w:tblInd w:w="0" w:type="dxa"/>
        <w:tblLayout w:type="fixed"/>
        <w:tblCellMar>
          <w:top w:w="15" w:type="dxa"/>
          <w:left w:w="15" w:type="dxa"/>
          <w:bottom w:w="15" w:type="dxa"/>
          <w:right w:w="15" w:type="dxa"/>
        </w:tblCellMar>
      </w:tblPr>
      <w:tblGrid>
        <w:gridCol w:w="640"/>
        <w:gridCol w:w="651"/>
        <w:gridCol w:w="567"/>
        <w:gridCol w:w="567"/>
        <w:gridCol w:w="3402"/>
        <w:gridCol w:w="3827"/>
      </w:tblGrid>
      <w:tr w14:paraId="667FADBD">
        <w:tblPrEx>
          <w:tblCellMar>
            <w:top w:w="15" w:type="dxa"/>
            <w:left w:w="15" w:type="dxa"/>
            <w:bottom w:w="15" w:type="dxa"/>
            <w:right w:w="15" w:type="dxa"/>
          </w:tblCellMar>
        </w:tblPrEx>
        <w:trPr>
          <w:trHeight w:val="285" w:hRule="atLeast"/>
        </w:trPr>
        <w:tc>
          <w:tcPr>
            <w:tcW w:w="9654" w:type="dxa"/>
            <w:gridSpan w:val="6"/>
            <w:tcBorders>
              <w:top w:val="single" w:color="000000" w:sz="4" w:space="0"/>
              <w:left w:val="single" w:color="000000" w:sz="4" w:space="0"/>
              <w:right w:val="single" w:color="000000" w:sz="4" w:space="0"/>
            </w:tcBorders>
            <w:vAlign w:val="center"/>
          </w:tcPr>
          <w:p w14:paraId="5739FBDA">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评分细则</w:t>
            </w:r>
          </w:p>
        </w:tc>
      </w:tr>
      <w:tr w14:paraId="7F53FBAD">
        <w:tblPrEx>
          <w:tblCellMar>
            <w:top w:w="15" w:type="dxa"/>
            <w:left w:w="15" w:type="dxa"/>
            <w:bottom w:w="15" w:type="dxa"/>
            <w:right w:w="15"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B3919C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序号</w:t>
            </w:r>
          </w:p>
        </w:tc>
        <w:tc>
          <w:tcPr>
            <w:tcW w:w="651" w:type="dxa"/>
            <w:tcBorders>
              <w:top w:val="single" w:color="000000" w:sz="4" w:space="0"/>
              <w:left w:val="single" w:color="000000" w:sz="4" w:space="0"/>
              <w:bottom w:val="single" w:color="000000" w:sz="4" w:space="0"/>
              <w:right w:val="single" w:color="000000" w:sz="4" w:space="0"/>
            </w:tcBorders>
            <w:vAlign w:val="center"/>
          </w:tcPr>
          <w:p w14:paraId="689FCE1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打分项目</w:t>
            </w:r>
          </w:p>
        </w:tc>
        <w:tc>
          <w:tcPr>
            <w:tcW w:w="567" w:type="dxa"/>
            <w:tcBorders>
              <w:top w:val="single" w:color="000000" w:sz="4" w:space="0"/>
              <w:left w:val="single" w:color="000000" w:sz="4" w:space="0"/>
              <w:bottom w:val="single" w:color="000000" w:sz="4" w:space="0"/>
              <w:right w:val="single" w:color="000000" w:sz="4" w:space="0"/>
            </w:tcBorders>
            <w:vAlign w:val="center"/>
          </w:tcPr>
          <w:p w14:paraId="55B376B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说明</w:t>
            </w:r>
          </w:p>
        </w:tc>
        <w:tc>
          <w:tcPr>
            <w:tcW w:w="567" w:type="dxa"/>
            <w:tcBorders>
              <w:top w:val="single" w:color="000000" w:sz="4" w:space="0"/>
              <w:left w:val="single" w:color="000000" w:sz="4" w:space="0"/>
              <w:bottom w:val="single" w:color="000000" w:sz="4" w:space="0"/>
              <w:right w:val="single" w:color="000000" w:sz="4" w:space="0"/>
            </w:tcBorders>
            <w:vAlign w:val="center"/>
          </w:tcPr>
          <w:p w14:paraId="60DF3E0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分值</w:t>
            </w:r>
          </w:p>
        </w:tc>
        <w:tc>
          <w:tcPr>
            <w:tcW w:w="3402" w:type="dxa"/>
            <w:tcBorders>
              <w:top w:val="single" w:color="000000" w:sz="4" w:space="0"/>
              <w:left w:val="single" w:color="000000" w:sz="4" w:space="0"/>
              <w:bottom w:val="single" w:color="000000" w:sz="4" w:space="0"/>
              <w:right w:val="single" w:color="000000" w:sz="4" w:space="0"/>
            </w:tcBorders>
            <w:vAlign w:val="center"/>
          </w:tcPr>
          <w:p w14:paraId="6F5C4931">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评分标准</w:t>
            </w:r>
          </w:p>
        </w:tc>
        <w:tc>
          <w:tcPr>
            <w:tcW w:w="3827" w:type="dxa"/>
            <w:tcBorders>
              <w:top w:val="single" w:color="000000" w:sz="4" w:space="0"/>
              <w:left w:val="single" w:color="000000" w:sz="4" w:space="0"/>
              <w:bottom w:val="single" w:color="000000" w:sz="4" w:space="0"/>
              <w:right w:val="single" w:color="000000" w:sz="4" w:space="0"/>
            </w:tcBorders>
            <w:vAlign w:val="center"/>
          </w:tcPr>
          <w:p w14:paraId="4270E026">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备注</w:t>
            </w:r>
          </w:p>
        </w:tc>
      </w:tr>
      <w:tr w14:paraId="36BD9AF7">
        <w:tblPrEx>
          <w:tblCellMar>
            <w:top w:w="15" w:type="dxa"/>
            <w:left w:w="15" w:type="dxa"/>
            <w:bottom w:w="15" w:type="dxa"/>
            <w:right w:w="15" w:type="dxa"/>
          </w:tblCellMar>
        </w:tblPrEx>
        <w:trPr>
          <w:trHeight w:val="17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3EB0EF0">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7BA8E706">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投标报价</w:t>
            </w:r>
          </w:p>
        </w:tc>
        <w:tc>
          <w:tcPr>
            <w:tcW w:w="567" w:type="dxa"/>
            <w:tcBorders>
              <w:top w:val="single" w:color="000000" w:sz="4" w:space="0"/>
              <w:left w:val="single" w:color="000000" w:sz="4" w:space="0"/>
              <w:bottom w:val="single" w:color="000000" w:sz="4" w:space="0"/>
              <w:right w:val="single" w:color="000000" w:sz="4" w:space="0"/>
            </w:tcBorders>
            <w:vAlign w:val="center"/>
          </w:tcPr>
          <w:p w14:paraId="19B3C938">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价格标</w:t>
            </w:r>
          </w:p>
        </w:tc>
        <w:tc>
          <w:tcPr>
            <w:tcW w:w="567" w:type="dxa"/>
            <w:tcBorders>
              <w:top w:val="single" w:color="000000" w:sz="4" w:space="0"/>
              <w:left w:val="single" w:color="000000" w:sz="4" w:space="0"/>
              <w:bottom w:val="single" w:color="000000" w:sz="4" w:space="0"/>
              <w:right w:val="single" w:color="000000" w:sz="4" w:space="0"/>
            </w:tcBorders>
            <w:vAlign w:val="center"/>
          </w:tcPr>
          <w:p w14:paraId="213B1C86">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60</w:t>
            </w:r>
          </w:p>
        </w:tc>
        <w:tc>
          <w:tcPr>
            <w:tcW w:w="3402" w:type="dxa"/>
            <w:tcBorders>
              <w:top w:val="single" w:color="000000" w:sz="4" w:space="0"/>
              <w:left w:val="single" w:color="000000" w:sz="4" w:space="0"/>
              <w:bottom w:val="single" w:color="000000" w:sz="4" w:space="0"/>
              <w:right w:val="single" w:color="000000" w:sz="4" w:space="0"/>
            </w:tcBorders>
            <w:vAlign w:val="center"/>
          </w:tcPr>
          <w:p w14:paraId="73C1F67A">
            <w:pPr>
              <w:widowControl/>
              <w:ind w:firstLine="480"/>
              <w:jc w:val="left"/>
              <w:textAlignment w:val="center"/>
              <w:rPr>
                <w:rFonts w:hint="eastAsia" w:ascii="宋体" w:hAnsi="宋体" w:cs="宋体"/>
                <w:sz w:val="24"/>
                <w:szCs w:val="24"/>
              </w:rPr>
            </w:pPr>
            <w:r>
              <w:rPr>
                <w:rFonts w:hint="eastAsia" w:ascii="宋体" w:hAnsi="宋体" w:cs="宋体"/>
                <w:kern w:val="0"/>
                <w:sz w:val="24"/>
                <w:szCs w:val="24"/>
              </w:rPr>
              <w:t>基准值得分为60分，报价每高于基准值1%减0.5分，</w:t>
            </w:r>
            <w:r>
              <w:rPr>
                <w:rFonts w:hint="eastAsia" w:ascii="宋体" w:hAnsi="宋体" w:cs="宋体"/>
                <w:kern w:val="0"/>
                <w:sz w:val="24"/>
                <w:szCs w:val="24"/>
                <w:highlight w:val="yellow"/>
              </w:rPr>
              <w:t>报价低于基准值1%减0.3分</w:t>
            </w:r>
            <w:r>
              <w:rPr>
                <w:rFonts w:hint="eastAsia" w:ascii="宋体" w:hAnsi="宋体" w:cs="宋体"/>
                <w:kern w:val="0"/>
                <w:sz w:val="24"/>
                <w:szCs w:val="24"/>
              </w:rPr>
              <w:t>，取小数点后2位。</w:t>
            </w:r>
          </w:p>
        </w:tc>
        <w:tc>
          <w:tcPr>
            <w:tcW w:w="3827" w:type="dxa"/>
            <w:tcBorders>
              <w:top w:val="single" w:color="000000" w:sz="4" w:space="0"/>
              <w:left w:val="single" w:color="000000" w:sz="4" w:space="0"/>
              <w:bottom w:val="single" w:color="000000" w:sz="4" w:space="0"/>
              <w:right w:val="single" w:color="000000" w:sz="4" w:space="0"/>
            </w:tcBorders>
            <w:vAlign w:val="center"/>
          </w:tcPr>
          <w:p w14:paraId="73199031">
            <w:pPr>
              <w:widowControl/>
              <w:ind w:firstLine="480"/>
              <w:jc w:val="left"/>
              <w:textAlignment w:val="center"/>
              <w:rPr>
                <w:rFonts w:hint="eastAsia" w:ascii="宋体" w:hAnsi="宋体" w:cs="宋体"/>
                <w:sz w:val="24"/>
                <w:szCs w:val="24"/>
              </w:rPr>
            </w:pPr>
            <w:r>
              <w:rPr>
                <w:rStyle w:val="46"/>
                <w:rFonts w:hint="default"/>
                <w:color w:val="auto"/>
              </w:rPr>
              <w:t>以投标报价的算术平均值</w:t>
            </w:r>
            <w:r>
              <w:rPr>
                <w:rStyle w:val="47"/>
                <w:color w:val="auto"/>
              </w:rPr>
              <w:t>×</w:t>
            </w:r>
            <w:r>
              <w:rPr>
                <w:rStyle w:val="46"/>
                <w:rFonts w:hint="default"/>
                <w:color w:val="auto"/>
              </w:rPr>
              <w:t>0.95作为本项目的价格评分的基准值。</w:t>
            </w:r>
          </w:p>
        </w:tc>
      </w:tr>
      <w:tr w14:paraId="7E447C05">
        <w:tblPrEx>
          <w:tblCellMar>
            <w:top w:w="15" w:type="dxa"/>
            <w:left w:w="15" w:type="dxa"/>
            <w:bottom w:w="15" w:type="dxa"/>
            <w:right w:w="15" w:type="dxa"/>
          </w:tblCellMar>
        </w:tblPrEx>
        <w:trPr>
          <w:trHeight w:val="17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2EED69D">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3FAC198E">
            <w:pPr>
              <w:widowControl/>
              <w:ind w:firstLine="0" w:firstLineChars="0"/>
              <w:jc w:val="center"/>
              <w:textAlignment w:val="center"/>
              <w:rPr>
                <w:rFonts w:hint="eastAsia" w:ascii="宋体" w:hAnsi="宋体" w:cs="宋体"/>
                <w:sz w:val="24"/>
                <w:szCs w:val="24"/>
              </w:rPr>
            </w:pPr>
            <w:r>
              <w:rPr>
                <w:rFonts w:hint="eastAsia" w:ascii="宋体" w:hAnsi="宋体" w:cs="宋体"/>
                <w:b/>
                <w:bCs/>
                <w:kern w:val="0"/>
                <w:sz w:val="24"/>
                <w:szCs w:val="24"/>
              </w:rPr>
              <w:t>冷却水塔</w:t>
            </w:r>
            <w:r>
              <w:rPr>
                <w:rFonts w:hint="eastAsia" w:ascii="宋体" w:hAnsi="宋体" w:cs="宋体"/>
                <w:kern w:val="0"/>
                <w:sz w:val="24"/>
                <w:szCs w:val="24"/>
              </w:rPr>
              <w:t>技术参数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85D323B">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技术标</w:t>
            </w:r>
          </w:p>
        </w:tc>
        <w:tc>
          <w:tcPr>
            <w:tcW w:w="567" w:type="dxa"/>
            <w:tcBorders>
              <w:top w:val="single" w:color="000000" w:sz="4" w:space="0"/>
              <w:left w:val="single" w:color="000000" w:sz="4" w:space="0"/>
              <w:bottom w:val="single" w:color="000000" w:sz="4" w:space="0"/>
              <w:right w:val="single" w:color="000000" w:sz="4" w:space="0"/>
            </w:tcBorders>
            <w:vAlign w:val="center"/>
          </w:tcPr>
          <w:p w14:paraId="3A5CCC83">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8</w:t>
            </w:r>
          </w:p>
        </w:tc>
        <w:tc>
          <w:tcPr>
            <w:tcW w:w="3402" w:type="dxa"/>
            <w:tcBorders>
              <w:top w:val="single" w:color="000000" w:sz="4" w:space="0"/>
              <w:left w:val="single" w:color="000000" w:sz="4" w:space="0"/>
              <w:bottom w:val="single" w:color="000000" w:sz="4" w:space="0"/>
              <w:right w:val="single" w:color="000000" w:sz="4" w:space="0"/>
            </w:tcBorders>
            <w:vAlign w:val="center"/>
          </w:tcPr>
          <w:p w14:paraId="151E9795">
            <w:pPr>
              <w:widowControl/>
              <w:ind w:firstLine="480"/>
              <w:jc w:val="left"/>
              <w:textAlignment w:val="center"/>
              <w:rPr>
                <w:rFonts w:hint="eastAsia" w:ascii="宋体" w:hAnsi="宋体" w:cs="宋体"/>
                <w:sz w:val="24"/>
                <w:szCs w:val="24"/>
              </w:rPr>
            </w:pPr>
            <w:r>
              <w:rPr>
                <w:rStyle w:val="49"/>
                <w:rFonts w:hint="default"/>
                <w:color w:val="auto"/>
              </w:rPr>
              <w:t>1、所有冷却水塔技术参数指标响应情况应均为“符合”得4分；不带“</w:t>
            </w:r>
            <w:r>
              <w:rPr>
                <w:rStyle w:val="48"/>
                <w:rFonts w:hint="default"/>
                <w:color w:val="auto"/>
              </w:rPr>
              <w:t>＊</w:t>
            </w:r>
            <w:r>
              <w:rPr>
                <w:rStyle w:val="49"/>
                <w:rFonts w:hint="default"/>
                <w:color w:val="auto"/>
              </w:rPr>
              <w:t>”号的项目</w:t>
            </w:r>
            <w:r>
              <w:rPr>
                <w:rStyle w:val="46"/>
                <w:rFonts w:hint="default"/>
                <w:color w:val="auto"/>
              </w:rPr>
              <w:t>“偏离”的每一项扣0.5分，扣完为止。</w:t>
            </w:r>
            <w:r>
              <w:rPr>
                <w:rStyle w:val="49"/>
                <w:rFonts w:hint="default"/>
                <w:color w:val="auto"/>
              </w:rPr>
              <w:br w:type="textWrapping"/>
            </w:r>
            <w:r>
              <w:rPr>
                <w:rStyle w:val="49"/>
                <w:rFonts w:hint="default"/>
                <w:color w:val="auto"/>
              </w:rPr>
              <w:t xml:space="preserve">    2、每一项技术参数指标响应情况为“优于”加0.1分，最多加4分。</w:t>
            </w:r>
            <w:r>
              <w:rPr>
                <w:rStyle w:val="48"/>
                <w:rFonts w:hint="default"/>
                <w:color w:val="auto"/>
              </w:rPr>
              <w:br w:type="textWrapping"/>
            </w:r>
            <w:r>
              <w:rPr>
                <w:rStyle w:val="48"/>
                <w:rFonts w:hint="default"/>
                <w:color w:val="auto"/>
              </w:rPr>
              <w:t xml:space="preserve">    3、每一个带“＊”号的</w:t>
            </w:r>
            <w:r>
              <w:rPr>
                <w:rStyle w:val="49"/>
                <w:rFonts w:hint="default"/>
                <w:color w:val="auto"/>
              </w:rPr>
              <w:t>设备技术参数指标</w:t>
            </w:r>
            <w:r>
              <w:rPr>
                <w:rStyle w:val="48"/>
                <w:rFonts w:hint="default"/>
                <w:color w:val="auto"/>
              </w:rPr>
              <w:t>必须为“符合”或“优于”，如果“偏离”，设备技术参数指标分值为0。</w:t>
            </w:r>
          </w:p>
        </w:tc>
        <w:tc>
          <w:tcPr>
            <w:tcW w:w="3827" w:type="dxa"/>
            <w:tcBorders>
              <w:top w:val="single" w:color="000000" w:sz="4" w:space="0"/>
              <w:left w:val="single" w:color="000000" w:sz="4" w:space="0"/>
              <w:bottom w:val="single" w:color="000000" w:sz="4" w:space="0"/>
              <w:right w:val="single" w:color="000000" w:sz="4" w:space="0"/>
            </w:tcBorders>
            <w:vAlign w:val="center"/>
          </w:tcPr>
          <w:p w14:paraId="51A9E860">
            <w:pPr>
              <w:ind w:firstLine="0" w:firstLineChars="0"/>
              <w:jc w:val="center"/>
              <w:rPr>
                <w:rFonts w:hint="eastAsia" w:ascii="宋体" w:hAnsi="宋体" w:cs="宋体"/>
                <w:sz w:val="24"/>
                <w:szCs w:val="24"/>
              </w:rPr>
            </w:pPr>
            <w:r>
              <w:rPr>
                <w:rFonts w:hint="eastAsia" w:ascii="宋体" w:hAnsi="宋体" w:cs="宋体"/>
                <w:sz w:val="24"/>
                <w:szCs w:val="24"/>
              </w:rPr>
              <w:t>见《投标书》表2.1和表2.2</w:t>
            </w:r>
          </w:p>
        </w:tc>
      </w:tr>
      <w:tr w14:paraId="12B5B43A">
        <w:tblPrEx>
          <w:tblCellMar>
            <w:top w:w="15" w:type="dxa"/>
            <w:left w:w="15" w:type="dxa"/>
            <w:bottom w:w="15" w:type="dxa"/>
            <w:right w:w="15" w:type="dxa"/>
          </w:tblCellMar>
        </w:tblPrEx>
        <w:trPr>
          <w:trHeight w:val="23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456C128">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2F3CE06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技术性能</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D793365">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DB58614">
            <w:pPr>
              <w:widowControl/>
              <w:ind w:firstLine="0" w:firstLineChars="0"/>
              <w:jc w:val="center"/>
              <w:textAlignment w:val="center"/>
              <w:rPr>
                <w:rFonts w:hint="eastAsia" w:ascii="宋体" w:hAnsi="宋体" w:cs="宋体"/>
                <w:sz w:val="24"/>
                <w:szCs w:val="24"/>
              </w:rPr>
            </w:pPr>
            <w:r>
              <w:rPr>
                <w:rFonts w:ascii="宋体" w:hAnsi="宋体" w:cs="宋体"/>
                <w:sz w:val="24"/>
                <w:szCs w:val="24"/>
              </w:rPr>
              <w:t>2</w:t>
            </w:r>
          </w:p>
        </w:tc>
        <w:tc>
          <w:tcPr>
            <w:tcW w:w="3402" w:type="dxa"/>
            <w:tcBorders>
              <w:top w:val="single" w:color="000000" w:sz="4" w:space="0"/>
              <w:left w:val="single" w:color="000000" w:sz="4" w:space="0"/>
              <w:bottom w:val="single" w:color="000000" w:sz="4" w:space="0"/>
              <w:right w:val="single" w:color="000000" w:sz="4" w:space="0"/>
            </w:tcBorders>
            <w:vAlign w:val="center"/>
          </w:tcPr>
          <w:p w14:paraId="77E585AE">
            <w:pPr>
              <w:pStyle w:val="23"/>
              <w:spacing w:line="360" w:lineRule="auto"/>
              <w:jc w:val="left"/>
              <w:rPr>
                <w:rFonts w:hint="eastAsia" w:ascii="宋体" w:hAnsi="宋体" w:cs="宋体"/>
                <w:sz w:val="24"/>
                <w:szCs w:val="24"/>
              </w:rPr>
            </w:pPr>
            <w:r>
              <w:rPr>
                <w:rStyle w:val="49"/>
                <w:rFonts w:hint="default"/>
                <w:color w:val="auto"/>
              </w:rPr>
              <w:t>1、按《招标公告》“表3”要求，</w:t>
            </w:r>
            <w:r>
              <w:rPr>
                <w:rFonts w:hint="eastAsia" w:ascii="宋体" w:hAnsi="宋体" w:cs="宋体"/>
                <w:spacing w:val="20"/>
                <w:sz w:val="24"/>
                <w:szCs w:val="24"/>
              </w:rPr>
              <w:t>提供了</w:t>
            </w:r>
            <w:r>
              <w:rPr>
                <w:rFonts w:hint="eastAsia" w:ascii="宋体" w:hAnsi="宋体" w:cs="宋体"/>
                <w:spacing w:val="20"/>
                <w:kern w:val="2"/>
                <w:sz w:val="24"/>
                <w:szCs w:val="24"/>
              </w:rPr>
              <w:t>冷却水塔涉及的重要外购件名称、型号、及生产厂家信息</w:t>
            </w:r>
            <w:r>
              <w:rPr>
                <w:rStyle w:val="49"/>
                <w:rFonts w:hint="default"/>
                <w:color w:val="auto"/>
              </w:rPr>
              <w:t>的，得1分。</w:t>
            </w:r>
            <w:r>
              <w:rPr>
                <w:rStyle w:val="49"/>
                <w:rFonts w:hint="default"/>
                <w:color w:val="auto"/>
              </w:rPr>
              <w:br w:type="textWrapping"/>
            </w:r>
            <w:r>
              <w:rPr>
                <w:rStyle w:val="49"/>
                <w:rFonts w:hint="default"/>
                <w:color w:val="auto"/>
              </w:rPr>
              <w:t xml:space="preserve"> 2、冷却水塔的外购件为国内外知名品牌，并被评委会认可的酌情加0.5-1分，最多加1分。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3B464AF0">
            <w:pPr>
              <w:pStyle w:val="23"/>
              <w:ind w:firstLine="960" w:firstLineChars="400"/>
              <w:rPr>
                <w:rFonts w:hint="eastAsia" w:ascii="宋体" w:hAnsi="宋体" w:cs="宋体"/>
                <w:sz w:val="24"/>
                <w:szCs w:val="24"/>
              </w:rPr>
            </w:pPr>
            <w:r>
              <w:rPr>
                <w:rFonts w:hint="eastAsia" w:ascii="宋体" w:hAnsi="宋体" w:cs="宋体"/>
                <w:sz w:val="24"/>
                <w:szCs w:val="24"/>
              </w:rPr>
              <w:t>见《投标书》表3</w:t>
            </w:r>
          </w:p>
        </w:tc>
      </w:tr>
      <w:tr w14:paraId="7D054F1A">
        <w:tblPrEx>
          <w:tblCellMar>
            <w:top w:w="15" w:type="dxa"/>
            <w:left w:w="15" w:type="dxa"/>
            <w:bottom w:w="15" w:type="dxa"/>
            <w:right w:w="15" w:type="dxa"/>
          </w:tblCellMar>
        </w:tblPrEx>
        <w:trPr>
          <w:trHeight w:val="190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FCFE32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4549E69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项目实施方案</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F2135FB">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820BE50">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14</w:t>
            </w:r>
          </w:p>
        </w:tc>
        <w:tc>
          <w:tcPr>
            <w:tcW w:w="3402" w:type="dxa"/>
            <w:tcBorders>
              <w:top w:val="single" w:color="000000" w:sz="4" w:space="0"/>
              <w:left w:val="single" w:color="000000" w:sz="4" w:space="0"/>
              <w:bottom w:val="single" w:color="000000" w:sz="4" w:space="0"/>
              <w:right w:val="single" w:color="000000" w:sz="4" w:space="0"/>
            </w:tcBorders>
            <w:vAlign w:val="center"/>
          </w:tcPr>
          <w:p w14:paraId="1B3204FE">
            <w:pPr>
              <w:pStyle w:val="23"/>
              <w:spacing w:line="360" w:lineRule="auto"/>
              <w:jc w:val="left"/>
              <w:rPr>
                <w:rStyle w:val="49"/>
                <w:rFonts w:hint="default"/>
                <w:color w:val="auto"/>
              </w:rPr>
            </w:pPr>
            <w:r>
              <w:rPr>
                <w:rStyle w:val="49"/>
                <w:rFonts w:hint="default"/>
                <w:color w:val="auto"/>
              </w:rPr>
              <w:t xml:space="preserve">   1、按</w:t>
            </w:r>
            <w:r>
              <w:rPr>
                <w:rFonts w:ascii="宋体" w:hAnsi="宋体" w:cs="宋体"/>
                <w:spacing w:val="20"/>
                <w:sz w:val="24"/>
                <w:szCs w:val="24"/>
              </w:rPr>
              <w:t>《招标公告》</w:t>
            </w:r>
            <w:r>
              <w:rPr>
                <w:rFonts w:hint="eastAsia" w:ascii="宋体" w:hAnsi="宋体" w:cs="宋体"/>
                <w:spacing w:val="20"/>
                <w:sz w:val="24"/>
                <w:szCs w:val="24"/>
              </w:rPr>
              <w:t>“四、签订正式合同需要提供以下技术资料（带＊项目投标时按要求提供）”</w:t>
            </w:r>
            <w:r>
              <w:rPr>
                <w:rFonts w:hint="eastAsia"/>
              </w:rPr>
              <w:t xml:space="preserve"> </w:t>
            </w:r>
            <w:r>
              <w:rPr>
                <w:rFonts w:hint="eastAsia" w:ascii="宋体" w:hAnsi="宋体" w:cs="宋体"/>
                <w:spacing w:val="20"/>
                <w:sz w:val="24"/>
                <w:szCs w:val="24"/>
              </w:rPr>
              <w:t>“＊1.8 冷却水塔涉及的外购件名称、型号、及生产厂家信息。”</w:t>
            </w:r>
          </w:p>
          <w:p w14:paraId="68F6368C">
            <w:pPr>
              <w:spacing w:line="360" w:lineRule="auto"/>
              <w:ind w:firstLine="0" w:firstLineChars="0"/>
              <w:rPr>
                <w:rStyle w:val="49"/>
                <w:rFonts w:hint="default"/>
                <w:color w:val="auto"/>
              </w:rPr>
            </w:pPr>
            <w:r>
              <w:rPr>
                <w:rStyle w:val="49"/>
                <w:rFonts w:hint="default"/>
                <w:color w:val="auto"/>
              </w:rPr>
              <w:t>基础分6分，或每一项信息资料不完整或信息资料不清晰的，扣0.5分，</w:t>
            </w:r>
            <w:r>
              <w:rPr>
                <w:rFonts w:hint="eastAsia" w:ascii="宋体" w:hAnsi="宋体" w:cs="宋体"/>
                <w:sz w:val="24"/>
                <w:szCs w:val="24"/>
              </w:rPr>
              <w:t>扣完基础分为止。</w:t>
            </w:r>
          </w:p>
          <w:p w14:paraId="4897947E">
            <w:pPr>
              <w:widowControl/>
              <w:ind w:firstLine="480"/>
              <w:textAlignment w:val="center"/>
              <w:rPr>
                <w:rFonts w:hint="eastAsia" w:ascii="宋体" w:hAnsi="宋体" w:cs="宋体"/>
                <w:sz w:val="24"/>
                <w:szCs w:val="24"/>
              </w:rPr>
            </w:pPr>
            <w:r>
              <w:rPr>
                <w:rFonts w:hint="eastAsia" w:ascii="宋体" w:hAnsi="宋体" w:cs="宋体"/>
                <w:sz w:val="24"/>
                <w:szCs w:val="24"/>
              </w:rPr>
              <w:t xml:space="preserve"> 2、根据招标人的实际要求，进行冷却水塔的详细设计并提供设计图纸和说明，冷却水塔要求结构设计合理的，由良到最优分档加分，良加</w:t>
            </w:r>
            <w:r>
              <w:rPr>
                <w:rFonts w:ascii="宋体" w:hAnsi="宋体" w:cs="宋体"/>
                <w:sz w:val="24"/>
                <w:szCs w:val="24"/>
              </w:rPr>
              <w:t>1</w:t>
            </w:r>
            <w:r>
              <w:rPr>
                <w:rFonts w:hint="eastAsia" w:ascii="宋体" w:hAnsi="宋体" w:cs="宋体"/>
                <w:sz w:val="24"/>
                <w:szCs w:val="24"/>
              </w:rPr>
              <w:t>分，较优加</w:t>
            </w:r>
            <w:r>
              <w:rPr>
                <w:rFonts w:ascii="宋体" w:hAnsi="宋体" w:cs="宋体"/>
                <w:sz w:val="24"/>
                <w:szCs w:val="24"/>
              </w:rPr>
              <w:t>2</w:t>
            </w:r>
            <w:r>
              <w:rPr>
                <w:rFonts w:hint="eastAsia" w:ascii="宋体" w:hAnsi="宋体" w:cs="宋体"/>
                <w:sz w:val="24"/>
                <w:szCs w:val="24"/>
              </w:rPr>
              <w:t>分，最优加</w:t>
            </w:r>
            <w:r>
              <w:rPr>
                <w:rFonts w:ascii="宋体" w:hAnsi="宋体" w:cs="宋体"/>
                <w:sz w:val="24"/>
                <w:szCs w:val="24"/>
              </w:rPr>
              <w:t>4</w:t>
            </w:r>
            <w:r>
              <w:rPr>
                <w:rFonts w:hint="eastAsia" w:ascii="宋体" w:hAnsi="宋体" w:cs="宋体"/>
                <w:sz w:val="24"/>
                <w:szCs w:val="24"/>
              </w:rPr>
              <w:t>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7A28745F">
            <w:pPr>
              <w:pStyle w:val="23"/>
              <w:spacing w:line="360" w:lineRule="auto"/>
              <w:jc w:val="left"/>
              <w:rPr>
                <w:rStyle w:val="49"/>
                <w:rFonts w:hint="default"/>
                <w:color w:val="auto"/>
              </w:rPr>
            </w:pPr>
          </w:p>
        </w:tc>
      </w:tr>
      <w:tr w14:paraId="2E52D682">
        <w:tblPrEx>
          <w:tblCellMar>
            <w:top w:w="15" w:type="dxa"/>
            <w:left w:w="15" w:type="dxa"/>
            <w:bottom w:w="15" w:type="dxa"/>
            <w:right w:w="15" w:type="dxa"/>
          </w:tblCellMar>
        </w:tblPrEx>
        <w:trPr>
          <w:trHeight w:val="171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FB89C8B">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5</w:t>
            </w:r>
          </w:p>
        </w:tc>
        <w:tc>
          <w:tcPr>
            <w:tcW w:w="651" w:type="dxa"/>
            <w:tcBorders>
              <w:top w:val="single" w:color="000000" w:sz="4" w:space="0"/>
              <w:left w:val="single" w:color="000000" w:sz="4" w:space="0"/>
              <w:bottom w:val="single" w:color="000000" w:sz="4" w:space="0"/>
              <w:right w:val="single" w:color="000000" w:sz="4" w:space="0"/>
            </w:tcBorders>
            <w:vAlign w:val="center"/>
          </w:tcPr>
          <w:p w14:paraId="785A6353">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投标人资格要求</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3EA1576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商务标</w:t>
            </w:r>
          </w:p>
        </w:tc>
        <w:tc>
          <w:tcPr>
            <w:tcW w:w="567" w:type="dxa"/>
            <w:tcBorders>
              <w:top w:val="single" w:color="000000" w:sz="4" w:space="0"/>
              <w:left w:val="single" w:color="000000" w:sz="4" w:space="0"/>
              <w:bottom w:val="single" w:color="000000" w:sz="4" w:space="0"/>
              <w:right w:val="single" w:color="000000" w:sz="4" w:space="0"/>
            </w:tcBorders>
            <w:vAlign w:val="center"/>
          </w:tcPr>
          <w:p w14:paraId="4EA29B6D">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3</w:t>
            </w:r>
          </w:p>
        </w:tc>
        <w:tc>
          <w:tcPr>
            <w:tcW w:w="3402" w:type="dxa"/>
            <w:tcBorders>
              <w:top w:val="single" w:color="000000" w:sz="4" w:space="0"/>
              <w:left w:val="single" w:color="000000" w:sz="4" w:space="0"/>
              <w:bottom w:val="single" w:color="000000" w:sz="4" w:space="0"/>
              <w:right w:val="single" w:color="000000" w:sz="4" w:space="0"/>
            </w:tcBorders>
            <w:vAlign w:val="center"/>
          </w:tcPr>
          <w:p w14:paraId="4F31875A">
            <w:pPr>
              <w:spacing w:line="360" w:lineRule="auto"/>
              <w:ind w:firstLine="480"/>
              <w:jc w:val="left"/>
              <w:rPr>
                <w:rFonts w:hint="eastAsia" w:ascii="宋体" w:hAnsi="宋体" w:cs="宋体"/>
                <w:sz w:val="24"/>
                <w:szCs w:val="24"/>
              </w:rPr>
            </w:pPr>
            <w:r>
              <w:rPr>
                <w:rStyle w:val="49"/>
                <w:rFonts w:hint="default"/>
                <w:color w:val="auto"/>
              </w:rPr>
              <w:t>1、按《招标公告》“十．投标须知（一）投标人资格要求1、具备的条件”要求 ”提供基本符合要求的文件，得3分；</w:t>
            </w:r>
            <w:r>
              <w:rPr>
                <w:rStyle w:val="49"/>
                <w:rFonts w:hint="default"/>
                <w:color w:val="auto"/>
              </w:rPr>
              <w:br w:type="textWrapping"/>
            </w:r>
            <w:r>
              <w:rPr>
                <w:rStyle w:val="49"/>
                <w:rFonts w:hint="default"/>
                <w:color w:val="auto"/>
              </w:rPr>
              <w:t xml:space="preserve">    2、上述涉及的“文件”，有任意一项没有提供的，</w:t>
            </w:r>
            <w:r>
              <w:rPr>
                <w:rStyle w:val="46"/>
                <w:rFonts w:hint="default"/>
                <w:color w:val="auto"/>
              </w:rPr>
              <w:t>商务标各项得0分。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3A2270F8">
            <w:pPr>
              <w:spacing w:line="360" w:lineRule="auto"/>
              <w:ind w:firstLine="480"/>
              <w:jc w:val="left"/>
              <w:rPr>
                <w:rFonts w:hint="eastAsia" w:ascii="宋体" w:hAnsi="宋体" w:cs="宋体"/>
                <w:spacing w:val="20"/>
                <w:sz w:val="24"/>
                <w:szCs w:val="24"/>
              </w:rPr>
            </w:pPr>
            <w:r>
              <w:rPr>
                <w:rStyle w:val="49"/>
                <w:rFonts w:hint="default"/>
                <w:color w:val="auto"/>
              </w:rPr>
              <w:t>按《招标公告》“十．投标须知（一）投标人资格要求1、具备的条件”要求 ”</w:t>
            </w:r>
            <w:r>
              <w:rPr>
                <w:rFonts w:hint="eastAsia" w:ascii="宋体" w:hAnsi="宋体" w:cs="宋体"/>
                <w:b/>
                <w:bCs/>
                <w:spacing w:val="20"/>
                <w:sz w:val="24"/>
                <w:szCs w:val="24"/>
              </w:rPr>
              <w:t>，提供的资料包括：</w:t>
            </w:r>
          </w:p>
          <w:p w14:paraId="5654BBCD">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1 具有独立承担民事责任的能力：提供法人或者其他组织等的营业执照或登记证书等证明文件复印件。</w:t>
            </w:r>
          </w:p>
          <w:p w14:paraId="0BB57BEC">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4C5FB50C">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3 具有良好的商业信誉和健全的财务会计制度：提供以下两种形式之一的财务状况报告： </w:t>
            </w:r>
          </w:p>
          <w:p w14:paraId="0EB15C90">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3.1 经会计师事务所审计的2020-2022年度财务报告；</w:t>
            </w:r>
          </w:p>
          <w:p w14:paraId="4538B390">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3.2基本开户银行出具的资信证明。如供应商新成立的，则提供成立至今的月或季度财务报表复印件。</w:t>
            </w:r>
          </w:p>
          <w:p w14:paraId="2B4D7E72">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4 履行合同所必须的设备和专业技术能力：提供该证明材料复印件（如履行合同的场地、设备、技术人员等）或提供承诺函（格式自拟）。</w:t>
            </w:r>
          </w:p>
          <w:p w14:paraId="56F89ACD">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A579DF1">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6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tc>
      </w:tr>
      <w:tr w14:paraId="2B1D71B3">
        <w:tblPrEx>
          <w:tblCellMar>
            <w:top w:w="15" w:type="dxa"/>
            <w:left w:w="15" w:type="dxa"/>
            <w:bottom w:w="15" w:type="dxa"/>
            <w:right w:w="15" w:type="dxa"/>
          </w:tblCellMar>
        </w:tblPrEx>
        <w:trPr>
          <w:trHeight w:val="121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3AFBF64B">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6</w:t>
            </w:r>
          </w:p>
        </w:tc>
        <w:tc>
          <w:tcPr>
            <w:tcW w:w="651" w:type="dxa"/>
            <w:tcBorders>
              <w:top w:val="single" w:color="000000" w:sz="4" w:space="0"/>
              <w:left w:val="single" w:color="000000" w:sz="4" w:space="0"/>
              <w:bottom w:val="single" w:color="000000" w:sz="4" w:space="0"/>
              <w:right w:val="single" w:color="000000" w:sz="4" w:space="0"/>
            </w:tcBorders>
            <w:vAlign w:val="center"/>
          </w:tcPr>
          <w:p w14:paraId="6F24768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业绩表现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4E33C34">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C89952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4</w:t>
            </w:r>
          </w:p>
        </w:tc>
        <w:tc>
          <w:tcPr>
            <w:tcW w:w="3402" w:type="dxa"/>
            <w:tcBorders>
              <w:top w:val="single" w:color="000000" w:sz="4" w:space="0"/>
              <w:left w:val="single" w:color="000000" w:sz="4" w:space="0"/>
              <w:bottom w:val="single" w:color="000000" w:sz="4" w:space="0"/>
              <w:right w:val="single" w:color="000000" w:sz="4" w:space="0"/>
            </w:tcBorders>
            <w:vAlign w:val="center"/>
          </w:tcPr>
          <w:p w14:paraId="452B88C1">
            <w:pPr>
              <w:widowControl/>
              <w:ind w:firstLine="679" w:firstLineChars="283"/>
              <w:textAlignment w:val="center"/>
              <w:rPr>
                <w:rStyle w:val="46"/>
                <w:rFonts w:hint="default"/>
                <w:color w:val="auto"/>
              </w:rPr>
            </w:pPr>
            <w:r>
              <w:rPr>
                <w:rStyle w:val="46"/>
                <w:rFonts w:hint="default"/>
                <w:color w:val="auto"/>
              </w:rPr>
              <w:t>近5年以来类似项目的</w:t>
            </w:r>
          </w:p>
          <w:p w14:paraId="322A2590">
            <w:pPr>
              <w:widowControl/>
              <w:ind w:firstLine="0" w:firstLineChars="0"/>
              <w:jc w:val="center"/>
              <w:textAlignment w:val="center"/>
              <w:rPr>
                <w:rFonts w:hint="eastAsia" w:ascii="宋体" w:hAnsi="宋体" w:cs="宋体"/>
                <w:sz w:val="24"/>
                <w:szCs w:val="24"/>
              </w:rPr>
            </w:pPr>
            <w:r>
              <w:rPr>
                <w:rStyle w:val="49"/>
                <w:rFonts w:hint="default"/>
                <w:color w:val="auto"/>
              </w:rPr>
              <w:t>实际业绩的案例，每项加1分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15EFC9CD">
            <w:pPr>
              <w:widowControl/>
              <w:ind w:firstLine="0" w:firstLineChars="0"/>
              <w:jc w:val="left"/>
              <w:textAlignment w:val="center"/>
              <w:rPr>
                <w:rStyle w:val="49"/>
                <w:rFonts w:hint="default"/>
                <w:color w:val="auto"/>
              </w:rPr>
            </w:pPr>
            <w:r>
              <w:rPr>
                <w:rStyle w:val="49"/>
                <w:rFonts w:hint="default"/>
                <w:color w:val="auto"/>
              </w:rPr>
              <w:t>提供案例业绩最终用户销售合同复印件</w:t>
            </w:r>
          </w:p>
        </w:tc>
      </w:tr>
      <w:tr w14:paraId="4C522F92">
        <w:tblPrEx>
          <w:tblCellMar>
            <w:top w:w="15" w:type="dxa"/>
            <w:left w:w="15" w:type="dxa"/>
            <w:bottom w:w="15" w:type="dxa"/>
            <w:right w:w="15" w:type="dxa"/>
          </w:tblCellMar>
        </w:tblPrEx>
        <w:trPr>
          <w:trHeight w:val="157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39FAAA8">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7</w:t>
            </w:r>
          </w:p>
        </w:tc>
        <w:tc>
          <w:tcPr>
            <w:tcW w:w="651" w:type="dxa"/>
            <w:tcBorders>
              <w:top w:val="single" w:color="000000" w:sz="4" w:space="0"/>
              <w:left w:val="single" w:color="000000" w:sz="4" w:space="0"/>
              <w:bottom w:val="single" w:color="000000" w:sz="4" w:space="0"/>
              <w:right w:val="single" w:color="000000" w:sz="4" w:space="0"/>
            </w:tcBorders>
            <w:vAlign w:val="center"/>
          </w:tcPr>
          <w:p w14:paraId="3F62C593">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交货期</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B426A60">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DF7B3C6">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000000" w:sz="4" w:space="0"/>
              <w:left w:val="single" w:color="000000" w:sz="4" w:space="0"/>
              <w:bottom w:val="single" w:color="000000" w:sz="4" w:space="0"/>
              <w:right w:val="single" w:color="000000" w:sz="4" w:space="0"/>
            </w:tcBorders>
            <w:vAlign w:val="center"/>
          </w:tcPr>
          <w:p w14:paraId="32B89709">
            <w:pPr>
              <w:widowControl/>
              <w:ind w:firstLine="480"/>
              <w:jc w:val="left"/>
              <w:textAlignment w:val="center"/>
              <w:rPr>
                <w:rFonts w:hint="eastAsia" w:ascii="宋体" w:hAnsi="宋体" w:cs="宋体"/>
                <w:sz w:val="24"/>
                <w:szCs w:val="24"/>
              </w:rPr>
            </w:pPr>
            <w:r>
              <w:rPr>
                <w:rStyle w:val="49"/>
                <w:rFonts w:hint="default"/>
                <w:color w:val="auto"/>
              </w:rPr>
              <w:t>1、交货期超过</w:t>
            </w:r>
            <w:r>
              <w:rPr>
                <w:rStyle w:val="46"/>
                <w:rFonts w:hint="default"/>
                <w:color w:val="auto"/>
              </w:rPr>
              <w:t>预定值的，得0分；</w:t>
            </w:r>
            <w:r>
              <w:rPr>
                <w:rStyle w:val="46"/>
                <w:rFonts w:hint="default"/>
                <w:color w:val="auto"/>
              </w:rPr>
              <w:br w:type="textWrapping"/>
            </w:r>
            <w:r>
              <w:rPr>
                <w:rStyle w:val="46"/>
                <w:rFonts w:hint="default"/>
                <w:color w:val="auto"/>
              </w:rPr>
              <w:t xml:space="preserve">    2、交货期不大于基准值，得2分。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6E870185">
            <w:pPr>
              <w:widowControl/>
              <w:ind w:firstLine="960" w:firstLineChars="400"/>
              <w:textAlignment w:val="center"/>
              <w:rPr>
                <w:rFonts w:hint="eastAsia" w:ascii="宋体" w:hAnsi="宋体" w:cs="宋体"/>
                <w:sz w:val="24"/>
                <w:szCs w:val="24"/>
              </w:rPr>
            </w:pPr>
            <w:r>
              <w:rPr>
                <w:rFonts w:hint="eastAsia" w:ascii="宋体" w:hAnsi="宋体" w:cs="宋体"/>
                <w:sz w:val="24"/>
                <w:szCs w:val="24"/>
              </w:rPr>
              <w:t>交货期60天内</w:t>
            </w:r>
          </w:p>
        </w:tc>
      </w:tr>
      <w:tr w14:paraId="29D0F64F">
        <w:tblPrEx>
          <w:tblCellMar>
            <w:top w:w="15" w:type="dxa"/>
            <w:left w:w="15" w:type="dxa"/>
            <w:bottom w:w="15" w:type="dxa"/>
            <w:right w:w="15" w:type="dxa"/>
          </w:tblCellMar>
        </w:tblPrEx>
        <w:trPr>
          <w:trHeight w:val="5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07F7CF61">
            <w:pPr>
              <w:ind w:firstLine="0" w:firstLineChars="0"/>
              <w:jc w:val="center"/>
              <w:rPr>
                <w:rFonts w:hint="eastAsia" w:ascii="宋体" w:hAnsi="宋体" w:cs="宋体"/>
                <w:sz w:val="24"/>
                <w:szCs w:val="24"/>
              </w:rPr>
            </w:pPr>
            <w:r>
              <w:rPr>
                <w:rFonts w:hint="eastAsia" w:ascii="宋体" w:hAnsi="宋体" w:cs="宋体"/>
                <w:sz w:val="24"/>
                <w:szCs w:val="24"/>
              </w:rPr>
              <w:t>8</w:t>
            </w:r>
          </w:p>
        </w:tc>
        <w:tc>
          <w:tcPr>
            <w:tcW w:w="651" w:type="dxa"/>
            <w:tcBorders>
              <w:top w:val="single" w:color="000000" w:sz="4" w:space="0"/>
              <w:left w:val="single" w:color="000000" w:sz="4" w:space="0"/>
              <w:bottom w:val="single" w:color="000000" w:sz="4" w:space="0"/>
              <w:right w:val="single" w:color="000000" w:sz="4" w:space="0"/>
            </w:tcBorders>
            <w:vAlign w:val="center"/>
          </w:tcPr>
          <w:p w14:paraId="48DB7FD3">
            <w:pPr>
              <w:ind w:firstLine="0" w:firstLineChars="0"/>
              <w:rPr>
                <w:rFonts w:hint="eastAsia" w:ascii="宋体" w:hAnsi="宋体" w:cs="宋体"/>
                <w:sz w:val="24"/>
                <w:szCs w:val="24"/>
              </w:rPr>
            </w:pPr>
            <w:r>
              <w:rPr>
                <w:rFonts w:hint="eastAsia" w:ascii="宋体" w:hAnsi="宋体" w:cs="宋体"/>
                <w:kern w:val="0"/>
                <w:sz w:val="24"/>
                <w:szCs w:val="24"/>
              </w:rPr>
              <w:t>履约能力</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7C39559">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5454D0E">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000000" w:sz="4" w:space="0"/>
              <w:left w:val="single" w:color="000000" w:sz="4" w:space="0"/>
              <w:right w:val="single" w:color="000000" w:sz="4" w:space="0"/>
            </w:tcBorders>
            <w:vAlign w:val="center"/>
          </w:tcPr>
          <w:p w14:paraId="1EA9BDC6">
            <w:pPr>
              <w:widowControl/>
              <w:ind w:firstLine="480"/>
              <w:jc w:val="left"/>
              <w:textAlignment w:val="center"/>
              <w:rPr>
                <w:rFonts w:hint="eastAsia" w:ascii="宋体" w:hAnsi="宋体" w:cs="宋体"/>
                <w:sz w:val="24"/>
                <w:szCs w:val="24"/>
              </w:rPr>
            </w:pPr>
            <w:r>
              <w:rPr>
                <w:rFonts w:hint="eastAsia" w:ascii="宋体" w:hAnsi="宋体" w:cs="宋体"/>
                <w:kern w:val="0"/>
                <w:sz w:val="24"/>
                <w:szCs w:val="24"/>
              </w:rPr>
              <w:t>评委会按照最近3年各投标公司（或各设备制造厂商）的经营收入、利润、是否上市等综合评估，由差到最优分档得分，差得0分，较优得1分，最优的得2分。</w:t>
            </w:r>
          </w:p>
        </w:tc>
        <w:tc>
          <w:tcPr>
            <w:tcW w:w="3827" w:type="dxa"/>
            <w:tcBorders>
              <w:top w:val="single" w:color="000000" w:sz="4" w:space="0"/>
              <w:left w:val="single" w:color="000000" w:sz="4" w:space="0"/>
              <w:right w:val="single" w:color="000000" w:sz="4" w:space="0"/>
            </w:tcBorders>
            <w:vAlign w:val="center"/>
          </w:tcPr>
          <w:p w14:paraId="70E2046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公司近3个年度的财务数据</w:t>
            </w:r>
          </w:p>
        </w:tc>
      </w:tr>
      <w:tr w14:paraId="3439C372">
        <w:tblPrEx>
          <w:tblCellMar>
            <w:top w:w="15" w:type="dxa"/>
            <w:left w:w="15" w:type="dxa"/>
            <w:bottom w:w="15" w:type="dxa"/>
            <w:right w:w="15" w:type="dxa"/>
          </w:tblCellMar>
        </w:tblPrEx>
        <w:trPr>
          <w:trHeight w:val="180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0860266">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9</w:t>
            </w:r>
          </w:p>
        </w:tc>
        <w:tc>
          <w:tcPr>
            <w:tcW w:w="651" w:type="dxa"/>
            <w:tcBorders>
              <w:top w:val="single" w:color="000000" w:sz="4" w:space="0"/>
              <w:left w:val="single" w:color="000000" w:sz="4" w:space="0"/>
              <w:bottom w:val="single" w:color="000000" w:sz="4" w:space="0"/>
              <w:right w:val="single" w:color="000000" w:sz="4" w:space="0"/>
            </w:tcBorders>
            <w:vAlign w:val="center"/>
          </w:tcPr>
          <w:p w14:paraId="4016EAC1">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售后服务、质量保证</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A38D6F0">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tcBorders>
            <w:vAlign w:val="center"/>
          </w:tcPr>
          <w:p w14:paraId="019A9374">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5</w:t>
            </w:r>
          </w:p>
        </w:tc>
        <w:tc>
          <w:tcPr>
            <w:tcW w:w="3402" w:type="dxa"/>
            <w:tcBorders>
              <w:top w:val="single" w:color="000000" w:sz="4" w:space="0"/>
              <w:left w:val="single" w:color="000000" w:sz="4" w:space="0"/>
              <w:bottom w:val="single" w:color="000000" w:sz="4" w:space="0"/>
              <w:right w:val="single" w:color="000000" w:sz="4" w:space="0"/>
            </w:tcBorders>
            <w:vAlign w:val="center"/>
          </w:tcPr>
          <w:p w14:paraId="22176996">
            <w:pPr>
              <w:widowControl/>
              <w:ind w:firstLine="480"/>
              <w:jc w:val="left"/>
              <w:textAlignment w:val="center"/>
              <w:rPr>
                <w:rStyle w:val="49"/>
                <w:rFonts w:hint="default"/>
                <w:color w:val="auto"/>
              </w:rPr>
            </w:pPr>
            <w:r>
              <w:rPr>
                <w:rStyle w:val="49"/>
                <w:rFonts w:hint="default"/>
                <w:color w:val="auto"/>
              </w:rPr>
              <w:t xml:space="preserve">1、所有售后服务人员、质量保证承诺、质量保证要求响应情况均为“符合”得2分； </w:t>
            </w:r>
          </w:p>
          <w:p w14:paraId="773A6BEB">
            <w:pPr>
              <w:widowControl/>
              <w:ind w:firstLine="480"/>
              <w:jc w:val="left"/>
              <w:textAlignment w:val="center"/>
              <w:rPr>
                <w:rFonts w:hint="eastAsia" w:ascii="宋体" w:hAnsi="宋体" w:cs="宋体"/>
                <w:sz w:val="24"/>
                <w:szCs w:val="24"/>
              </w:rPr>
            </w:pPr>
            <w:r>
              <w:rPr>
                <w:rStyle w:val="49"/>
                <w:rFonts w:hint="default"/>
                <w:color w:val="auto"/>
              </w:rPr>
              <w:t xml:space="preserve"> 2、售后服务人员、质量保证承诺、质量保证要求响应</w:t>
            </w:r>
            <w:r>
              <w:rPr>
                <w:rFonts w:hint="eastAsia" w:ascii="宋体" w:hAnsi="宋体" w:cs="宋体"/>
                <w:kern w:val="0"/>
                <w:sz w:val="24"/>
                <w:szCs w:val="24"/>
              </w:rPr>
              <w:t>由良到最优按评估分档加分，良得</w:t>
            </w:r>
            <w:r>
              <w:rPr>
                <w:rFonts w:ascii="宋体" w:hAnsi="宋体" w:cs="宋体"/>
                <w:kern w:val="0"/>
                <w:sz w:val="24"/>
                <w:szCs w:val="24"/>
              </w:rPr>
              <w:t>1</w:t>
            </w:r>
            <w:r>
              <w:rPr>
                <w:rFonts w:hint="eastAsia" w:ascii="宋体" w:hAnsi="宋体" w:cs="宋体"/>
                <w:kern w:val="0"/>
                <w:sz w:val="24"/>
                <w:szCs w:val="24"/>
              </w:rPr>
              <w:t>分，较优得</w:t>
            </w:r>
            <w:r>
              <w:rPr>
                <w:rFonts w:ascii="宋体" w:hAnsi="宋体" w:cs="宋体"/>
                <w:kern w:val="0"/>
                <w:sz w:val="24"/>
                <w:szCs w:val="24"/>
              </w:rPr>
              <w:t>2</w:t>
            </w:r>
            <w:r>
              <w:rPr>
                <w:rFonts w:hint="eastAsia" w:ascii="宋体" w:hAnsi="宋体" w:cs="宋体"/>
                <w:kern w:val="0"/>
                <w:sz w:val="24"/>
                <w:szCs w:val="24"/>
              </w:rPr>
              <w:t>分，最优的得</w:t>
            </w:r>
            <w:r>
              <w:rPr>
                <w:rFonts w:ascii="宋体" w:hAnsi="宋体" w:cs="宋体"/>
                <w:kern w:val="0"/>
                <w:sz w:val="24"/>
                <w:szCs w:val="24"/>
              </w:rPr>
              <w:t>3</w:t>
            </w:r>
            <w:r>
              <w:rPr>
                <w:rFonts w:hint="eastAsia" w:ascii="宋体" w:hAnsi="宋体" w:cs="宋体"/>
                <w:kern w:val="0"/>
                <w:sz w:val="24"/>
                <w:szCs w:val="24"/>
              </w:rPr>
              <w:t>分。</w:t>
            </w:r>
            <w:r>
              <w:rPr>
                <w:rStyle w:val="49"/>
                <w:rFonts w:hint="default"/>
                <w:color w:val="auto"/>
              </w:rPr>
              <w:t>最多加3分。</w:t>
            </w:r>
            <w:r>
              <w:rPr>
                <w:rStyle w:val="49"/>
                <w:rFonts w:hint="default"/>
                <w:color w:val="auto"/>
              </w:rPr>
              <w:br w:type="textWrapping"/>
            </w:r>
            <w:r>
              <w:rPr>
                <w:rStyle w:val="49"/>
                <w:rFonts w:hint="default"/>
                <w:color w:val="auto"/>
              </w:rPr>
              <w:t xml:space="preserve">    3、售后服务人员、质量保证承诺、质量保证要求响应</w:t>
            </w:r>
            <w:r>
              <w:rPr>
                <w:rStyle w:val="46"/>
                <w:rFonts w:hint="default"/>
                <w:color w:val="auto"/>
              </w:rPr>
              <w:t>每一项为“偏离”的扣1分；严重偏离的此项为0分。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174B0634">
            <w:pPr>
              <w:ind w:firstLine="480"/>
              <w:jc w:val="center"/>
              <w:rPr>
                <w:rFonts w:hint="eastAsia" w:ascii="宋体" w:hAnsi="宋体" w:cs="宋体"/>
                <w:sz w:val="24"/>
                <w:szCs w:val="24"/>
              </w:rPr>
            </w:pPr>
          </w:p>
        </w:tc>
      </w:tr>
    </w:tbl>
    <w:p w14:paraId="270BBBFD">
      <w:pPr>
        <w:adjustRightInd w:val="0"/>
        <w:snapToGrid w:val="0"/>
        <w:spacing w:line="360" w:lineRule="auto"/>
        <w:ind w:firstLine="0" w:firstLineChars="0"/>
        <w:rPr>
          <w:rFonts w:hint="eastAsia" w:ascii="宋体" w:hAnsi="宋体"/>
          <w:sz w:val="24"/>
        </w:rPr>
      </w:pPr>
    </w:p>
    <w:p w14:paraId="0837AF02">
      <w:pPr>
        <w:adjustRightInd w:val="0"/>
        <w:snapToGrid w:val="0"/>
        <w:spacing w:line="360" w:lineRule="auto"/>
        <w:ind w:firstLine="480"/>
        <w:rPr>
          <w:sz w:val="24"/>
        </w:rPr>
      </w:pPr>
      <w:r>
        <w:rPr>
          <w:sz w:val="24"/>
          <w:szCs w:val="24"/>
        </w:rPr>
        <w:drawing>
          <wp:anchor distT="0" distB="0" distL="114300" distR="114300" simplePos="0" relativeHeight="251659264" behindDoc="0" locked="0" layoutInCell="1" allowOverlap="1">
            <wp:simplePos x="0" y="0"/>
            <wp:positionH relativeFrom="column">
              <wp:posOffset>2868295</wp:posOffset>
            </wp:positionH>
            <wp:positionV relativeFrom="paragraph">
              <wp:posOffset>1176020</wp:posOffset>
            </wp:positionV>
            <wp:extent cx="730250" cy="332105"/>
            <wp:effectExtent l="0" t="0" r="0" b="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2">
                      <a:lum contrast="80000"/>
                      <a:extLst>
                        <a:ext uri="{28A0092B-C50C-407E-A947-70E740481C1C}">
                          <a14:useLocalDpi xmlns:a14="http://schemas.microsoft.com/office/drawing/2010/main" val="0"/>
                        </a:ext>
                      </a:extLst>
                    </a:blip>
                    <a:srcRect/>
                    <a:stretch>
                      <a:fillRect/>
                    </a:stretch>
                  </pic:blipFill>
                  <pic:spPr>
                    <a:xfrm>
                      <a:off x="0" y="0"/>
                      <a:ext cx="730250" cy="332105"/>
                    </a:xfrm>
                    <a:prstGeom prst="rect">
                      <a:avLst/>
                    </a:prstGeom>
                    <a:noFill/>
                  </pic:spPr>
                </pic:pic>
              </a:graphicData>
            </a:graphic>
          </wp:anchor>
        </w:drawing>
      </w:r>
      <w:r>
        <w:rPr>
          <w:rFonts w:hint="eastAsia" w:ascii="宋体" w:hAnsi="宋体"/>
          <w:sz w:val="24"/>
        </w:rPr>
        <w:t>4、总分计算</w:t>
      </w:r>
      <w:r>
        <w:rPr>
          <w:rFonts w:ascii="宋体" w:hAnsi="宋体"/>
          <w:sz w:val="24"/>
        </w:rPr>
        <w:t>由</w:t>
      </w:r>
      <w:r>
        <w:rPr>
          <w:rFonts w:hint="eastAsia" w:ascii="宋体" w:hAnsi="宋体"/>
          <w:sz w:val="24"/>
        </w:rPr>
        <w:t>评标委员会成员</w:t>
      </w:r>
      <w:r>
        <w:rPr>
          <w:rFonts w:ascii="宋体" w:hAnsi="宋体"/>
          <w:sz w:val="24"/>
        </w:rPr>
        <w:t>对每一份</w:t>
      </w:r>
      <w:r>
        <w:rPr>
          <w:rFonts w:hint="eastAsia" w:ascii="宋体" w:hAnsi="宋体"/>
          <w:sz w:val="24"/>
        </w:rPr>
        <w:t>投标文件进行独立</w:t>
      </w:r>
      <w:r>
        <w:rPr>
          <w:rFonts w:ascii="宋体" w:hAnsi="宋体"/>
          <w:sz w:val="24"/>
        </w:rPr>
        <w:t>评分，然后</w:t>
      </w:r>
      <w:r>
        <w:rPr>
          <w:rFonts w:hint="eastAsia" w:ascii="宋体" w:hAnsi="宋体"/>
          <w:sz w:val="24"/>
        </w:rPr>
        <w:t>取</w:t>
      </w:r>
      <w:r>
        <w:rPr>
          <w:rFonts w:ascii="宋体" w:hAnsi="宋体"/>
          <w:sz w:val="24"/>
        </w:rPr>
        <w:t>算术平均</w:t>
      </w:r>
      <w:r>
        <w:rPr>
          <w:rFonts w:hint="eastAsia" w:ascii="宋体" w:hAnsi="宋体"/>
          <w:sz w:val="24"/>
        </w:rPr>
        <w:t>值（保留小数点两位）。计算每个投标人的实际得分（投标报价得分+商务部分得分+技术部分得分），并按得分高低排出名次</w:t>
      </w:r>
      <w:r>
        <w:rPr>
          <w:rFonts w:ascii="宋体" w:hAnsi="宋体"/>
          <w:sz w:val="24"/>
        </w:rPr>
        <w:t>。</w:t>
      </w:r>
      <w:r>
        <w:rPr>
          <w:rFonts w:hint="eastAsia"/>
          <w:sz w:val="24"/>
        </w:rPr>
        <w:t>最终</w:t>
      </w:r>
      <w:r>
        <w:rPr>
          <w:sz w:val="24"/>
        </w:rPr>
        <w:t>推荐不超过</w:t>
      </w:r>
      <w:r>
        <w:rPr>
          <w:rFonts w:hint="eastAsia"/>
          <w:sz w:val="24"/>
        </w:rPr>
        <w:t>2</w:t>
      </w:r>
      <w:r>
        <w:rPr>
          <w:sz w:val="24"/>
        </w:rPr>
        <w:t>名中标候选人；招标人将根据排序结果等选择确定中标人。</w:t>
      </w:r>
    </w:p>
    <w:p w14:paraId="5B4187E3">
      <w:pPr>
        <w:spacing w:line="360" w:lineRule="auto"/>
        <w:ind w:firstLine="0" w:firstLineChars="0"/>
        <w:rPr>
          <w:rFonts w:hint="eastAsia" w:ascii="宋体" w:hAnsi="宋体" w:cs="宋体"/>
          <w:sz w:val="24"/>
          <w:szCs w:val="24"/>
        </w:rPr>
      </w:pPr>
      <w:r>
        <w:rPr>
          <w:rFonts w:hint="eastAsia" w:ascii="宋体" w:hAnsi="宋体" w:cs="宋体"/>
          <w:sz w:val="24"/>
          <w:szCs w:val="24"/>
        </w:rPr>
        <w:t xml:space="preserve">    本办法由招标发起部门工艺部提出；</w:t>
      </w:r>
    </w:p>
    <w:p w14:paraId="7C06F716">
      <w:pPr>
        <w:spacing w:line="360" w:lineRule="auto"/>
        <w:ind w:firstLine="480"/>
        <w:rPr>
          <w:rFonts w:hint="eastAsia" w:ascii="宋体" w:hAnsi="宋体" w:cs="宋体"/>
          <w:sz w:val="24"/>
          <w:szCs w:val="24"/>
        </w:rPr>
      </w:pPr>
      <w:r>
        <w:rPr>
          <w:rFonts w:hint="eastAsia" w:ascii="宋体" w:hAnsi="宋体" w:cs="宋体"/>
          <w:sz w:val="24"/>
          <w:szCs w:val="24"/>
        </w:rPr>
        <w:t>本办法由评委会审议；</w:t>
      </w:r>
    </w:p>
    <w:p w14:paraId="32420F37">
      <w:pPr>
        <w:spacing w:line="360" w:lineRule="auto"/>
        <w:ind w:firstLine="480"/>
        <w:rPr>
          <w:rFonts w:hint="eastAsia" w:ascii="宋体" w:hAnsi="宋体" w:cs="宋体"/>
          <w:sz w:val="24"/>
          <w:szCs w:val="24"/>
        </w:rPr>
      </w:pPr>
      <w:r>
        <w:rPr>
          <w:rFonts w:hint="eastAsia" w:ascii="宋体" w:hAnsi="宋体" w:cs="宋体"/>
          <w:sz w:val="24"/>
          <w:szCs w:val="24"/>
        </w:rPr>
        <w:t>本办法由评委会组长审批。</w:t>
      </w:r>
    </w:p>
    <w:p w14:paraId="2B4E6D26">
      <w:pPr>
        <w:spacing w:line="360" w:lineRule="auto"/>
        <w:ind w:firstLine="480"/>
        <w:rPr>
          <w:rFonts w:hint="eastAsia" w:ascii="宋体" w:hAnsi="宋体" w:cs="宋体"/>
          <w:sz w:val="24"/>
          <w:szCs w:val="24"/>
        </w:rPr>
      </w:pPr>
      <w:r>
        <w:rPr>
          <w:rFonts w:hint="eastAsia" w:ascii="宋体" w:hAnsi="宋体" w:cs="宋体"/>
          <w:sz w:val="24"/>
          <w:szCs w:val="24"/>
        </w:rPr>
        <w:t xml:space="preserve">本办法由公司纪委全程监督执行。                                                                      </w:t>
      </w:r>
    </w:p>
    <w:p w14:paraId="7ABE1F2C">
      <w:pPr>
        <w:spacing w:line="180" w:lineRule="auto"/>
        <w:ind w:left="630" w:hanging="630" w:hangingChars="300"/>
        <w:rPr>
          <w:rFonts w:hint="eastAsia" w:ascii="宋体" w:hAnsi="宋体" w:cs="宋体"/>
          <w:szCs w:val="21"/>
        </w:rPr>
      </w:pPr>
      <w:r>
        <w:rPr>
          <w:rFonts w:hint="eastAsia" w:ascii="宋体" w:hAnsi="宋体" w:cs="宋体"/>
          <w:szCs w:val="21"/>
        </w:rPr>
        <w:t>附件：</w:t>
      </w:r>
    </w:p>
    <w:p w14:paraId="6ABEC90D">
      <w:pPr>
        <w:numPr>
          <w:ilvl w:val="0"/>
          <w:numId w:val="6"/>
        </w:numPr>
        <w:spacing w:line="180" w:lineRule="auto"/>
        <w:ind w:left="630" w:hanging="630" w:hangingChars="300"/>
        <w:rPr>
          <w:rFonts w:hint="eastAsia" w:ascii="宋体" w:hAnsi="宋体" w:cs="宋体"/>
          <w:szCs w:val="21"/>
        </w:rPr>
      </w:pPr>
      <w:r>
        <w:rPr>
          <w:rFonts w:hint="eastAsia" w:ascii="宋体" w:hAnsi="宋体" w:cs="宋体"/>
          <w:szCs w:val="21"/>
        </w:rPr>
        <w:t>《广州工控大湾区现代高端装备研发生产基地项目（二期）冷却水塔竞标评分表》</w:t>
      </w:r>
      <w:r>
        <w:rPr>
          <w:rFonts w:ascii="宋体" w:hAnsi="宋体" w:cs="宋体"/>
          <w:szCs w:val="21"/>
        </w:rPr>
        <w:t>GC-DGSBZB0</w:t>
      </w:r>
      <w:r>
        <w:rPr>
          <w:rFonts w:hint="eastAsia" w:ascii="宋体" w:hAnsi="宋体" w:cs="宋体"/>
          <w:szCs w:val="21"/>
          <w:lang w:val="en-US" w:eastAsia="zh-CN"/>
        </w:rPr>
        <w:t>1</w:t>
      </w:r>
      <w:r>
        <w:rPr>
          <w:rFonts w:hint="eastAsia" w:ascii="宋体" w:hAnsi="宋体" w:cs="宋体"/>
          <w:szCs w:val="21"/>
        </w:rPr>
        <w:t>D</w:t>
      </w:r>
      <w:r>
        <w:rPr>
          <w:rFonts w:ascii="宋体" w:hAnsi="宋体" w:cs="宋体"/>
          <w:szCs w:val="21"/>
        </w:rPr>
        <w:t>-202</w:t>
      </w:r>
      <w:r>
        <w:rPr>
          <w:rFonts w:hint="eastAsia" w:ascii="宋体" w:hAnsi="宋体" w:cs="宋体"/>
          <w:szCs w:val="21"/>
          <w:lang w:val="en-US" w:eastAsia="zh-CN"/>
        </w:rPr>
        <w:t>5</w:t>
      </w:r>
      <w:r>
        <w:rPr>
          <w:rFonts w:hint="eastAsia" w:ascii="宋体" w:hAnsi="宋体" w:cs="宋体"/>
          <w:szCs w:val="21"/>
        </w:rPr>
        <w:t>；</w:t>
      </w:r>
    </w:p>
    <w:p w14:paraId="3433F17B">
      <w:pPr>
        <w:numPr>
          <w:ilvl w:val="0"/>
          <w:numId w:val="6"/>
        </w:numPr>
        <w:spacing w:line="180" w:lineRule="auto"/>
        <w:ind w:left="630" w:hanging="630" w:hangingChars="300"/>
        <w:rPr>
          <w:rFonts w:hint="eastAsia" w:ascii="宋体" w:hAnsi="宋体" w:cs="宋体"/>
          <w:b/>
          <w:bCs/>
          <w:szCs w:val="21"/>
        </w:rPr>
      </w:pPr>
      <w:r>
        <w:rPr>
          <w:rFonts w:hint="eastAsia" w:ascii="宋体" w:hAnsi="宋体" w:cs="宋体"/>
          <w:szCs w:val="21"/>
        </w:rPr>
        <w:t>《招标公告》GC-DGSBZB0</w:t>
      </w:r>
      <w:r>
        <w:rPr>
          <w:rFonts w:hint="eastAsia" w:ascii="宋体" w:hAnsi="宋体" w:cs="宋体"/>
          <w:szCs w:val="21"/>
          <w:lang w:val="en-US" w:eastAsia="zh-CN"/>
        </w:rPr>
        <w:t>1</w:t>
      </w:r>
      <w:r>
        <w:rPr>
          <w:rFonts w:hint="eastAsia" w:ascii="宋体" w:hAnsi="宋体" w:cs="宋体"/>
          <w:szCs w:val="21"/>
        </w:rPr>
        <w:t>A-202</w:t>
      </w:r>
      <w:r>
        <w:rPr>
          <w:rFonts w:hint="eastAsia" w:ascii="宋体" w:hAnsi="宋体" w:cs="宋体"/>
          <w:szCs w:val="21"/>
          <w:lang w:val="en-US" w:eastAsia="zh-CN"/>
        </w:rPr>
        <w:t>5</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287" w:bottom="1440" w:left="1134"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B899">
    <w:pPr>
      <w:pStyle w:val="11"/>
      <w:ind w:firstLine="360"/>
      <w:jc w:val="center"/>
    </w:pPr>
    <w:r>
      <w:fldChar w:fldCharType="begin"/>
    </w:r>
    <w:r>
      <w:instrText xml:space="preserve"> PAGE  \* ArabicDash  \* MERGEFORMAT </w:instrText>
    </w:r>
    <w:r>
      <w:fldChar w:fldCharType="separate"/>
    </w:r>
    <w:r>
      <w:t>- 23 -</w:t>
    </w:r>
    <w:r>
      <w:fldChar w:fldCharType="end"/>
    </w:r>
  </w:p>
  <w:p w14:paraId="5AF48CC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450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6EFE">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A0E0">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81AF">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75E6">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635D"/>
    <w:multiLevelType w:val="multilevel"/>
    <w:tmpl w:val="05A9635D"/>
    <w:lvl w:ilvl="0" w:tentative="0">
      <w:start w:val="1"/>
      <w:numFmt w:val="japaneseCounting"/>
      <w:lvlText w:val="第%1条、"/>
      <w:lvlJc w:val="left"/>
      <w:pPr>
        <w:ind w:left="1716" w:hanging="114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1">
    <w:nsid w:val="64966C60"/>
    <w:multiLevelType w:val="singleLevel"/>
    <w:tmpl w:val="64966C60"/>
    <w:lvl w:ilvl="0" w:tentative="0">
      <w:start w:val="1"/>
      <w:numFmt w:val="decimal"/>
      <w:suff w:val="nothing"/>
      <w:lvlText w:val="%1."/>
      <w:lvlJc w:val="left"/>
    </w:lvl>
  </w:abstractNum>
  <w:abstractNum w:abstractNumId="2">
    <w:nsid w:val="64AE03FE"/>
    <w:multiLevelType w:val="singleLevel"/>
    <w:tmpl w:val="64AE03FE"/>
    <w:lvl w:ilvl="0" w:tentative="0">
      <w:start w:val="12"/>
      <w:numFmt w:val="chineseCounting"/>
      <w:suff w:val="nothing"/>
      <w:lvlText w:val="第%1条"/>
      <w:lvlJc w:val="left"/>
    </w:lvl>
  </w:abstractNum>
  <w:abstractNum w:abstractNumId="3">
    <w:nsid w:val="64EAC2A9"/>
    <w:multiLevelType w:val="singleLevel"/>
    <w:tmpl w:val="64EAC2A9"/>
    <w:lvl w:ilvl="0" w:tentative="0">
      <w:start w:val="1"/>
      <w:numFmt w:val="chineseCounting"/>
      <w:suff w:val="nothing"/>
      <w:lvlText w:val="%1．"/>
      <w:lvlJc w:val="left"/>
    </w:lvl>
  </w:abstractNum>
  <w:abstractNum w:abstractNumId="4">
    <w:nsid w:val="64F5CA82"/>
    <w:multiLevelType w:val="singleLevel"/>
    <w:tmpl w:val="64F5CA82"/>
    <w:lvl w:ilvl="0" w:tentative="0">
      <w:start w:val="4"/>
      <w:numFmt w:val="decimal"/>
      <w:suff w:val="nothing"/>
      <w:lvlText w:val="%1、"/>
      <w:lvlJc w:val="left"/>
    </w:lvl>
  </w:abstractNum>
  <w:abstractNum w:abstractNumId="5">
    <w:nsid w:val="7C604574"/>
    <w:multiLevelType w:val="multilevel"/>
    <w:tmpl w:val="7C604574"/>
    <w:lvl w:ilvl="0" w:tentative="0">
      <w:start w:val="1"/>
      <w:numFmt w:val="bullet"/>
      <w:pStyle w:val="33"/>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ZTJmMGM4MjM3MzZhN2NmNDBmMTA3NGI4OWQzYjEifQ=="/>
  </w:docVars>
  <w:rsids>
    <w:rsidRoot w:val="004475BA"/>
    <w:rsid w:val="00003CE9"/>
    <w:rsid w:val="000065E0"/>
    <w:rsid w:val="000157D5"/>
    <w:rsid w:val="000177D8"/>
    <w:rsid w:val="000200A0"/>
    <w:rsid w:val="000442DF"/>
    <w:rsid w:val="000453AD"/>
    <w:rsid w:val="00047E4D"/>
    <w:rsid w:val="0005776A"/>
    <w:rsid w:val="00065618"/>
    <w:rsid w:val="00072693"/>
    <w:rsid w:val="000778F1"/>
    <w:rsid w:val="0008410E"/>
    <w:rsid w:val="000B1433"/>
    <w:rsid w:val="000C7AA4"/>
    <w:rsid w:val="000D6ADF"/>
    <w:rsid w:val="000E32DD"/>
    <w:rsid w:val="00110F5A"/>
    <w:rsid w:val="001460D7"/>
    <w:rsid w:val="001561C9"/>
    <w:rsid w:val="0016287B"/>
    <w:rsid w:val="0016541A"/>
    <w:rsid w:val="00166D6C"/>
    <w:rsid w:val="0018104B"/>
    <w:rsid w:val="00184540"/>
    <w:rsid w:val="00185FFC"/>
    <w:rsid w:val="00191BE1"/>
    <w:rsid w:val="001B4BE7"/>
    <w:rsid w:val="001C254A"/>
    <w:rsid w:val="001D0B76"/>
    <w:rsid w:val="001D44F0"/>
    <w:rsid w:val="001D5F4E"/>
    <w:rsid w:val="001E0617"/>
    <w:rsid w:val="001E27FC"/>
    <w:rsid w:val="001F1ED2"/>
    <w:rsid w:val="001F4B82"/>
    <w:rsid w:val="002023EF"/>
    <w:rsid w:val="00206438"/>
    <w:rsid w:val="0023339D"/>
    <w:rsid w:val="002527DA"/>
    <w:rsid w:val="002802F6"/>
    <w:rsid w:val="0029175F"/>
    <w:rsid w:val="00295353"/>
    <w:rsid w:val="0029795D"/>
    <w:rsid w:val="002A28AC"/>
    <w:rsid w:val="002B7F0C"/>
    <w:rsid w:val="002D284A"/>
    <w:rsid w:val="002D552B"/>
    <w:rsid w:val="002D7E86"/>
    <w:rsid w:val="00324063"/>
    <w:rsid w:val="00327D0E"/>
    <w:rsid w:val="003312FC"/>
    <w:rsid w:val="00336641"/>
    <w:rsid w:val="003612ED"/>
    <w:rsid w:val="003614F2"/>
    <w:rsid w:val="00370EBC"/>
    <w:rsid w:val="00377ECA"/>
    <w:rsid w:val="003A1AB7"/>
    <w:rsid w:val="003B52AA"/>
    <w:rsid w:val="003C4240"/>
    <w:rsid w:val="003D0AFC"/>
    <w:rsid w:val="003D2149"/>
    <w:rsid w:val="003E2D02"/>
    <w:rsid w:val="003E4E01"/>
    <w:rsid w:val="003F4CE2"/>
    <w:rsid w:val="003F4DE3"/>
    <w:rsid w:val="00411D2F"/>
    <w:rsid w:val="0041516F"/>
    <w:rsid w:val="004363F4"/>
    <w:rsid w:val="004475BA"/>
    <w:rsid w:val="00452313"/>
    <w:rsid w:val="004635FD"/>
    <w:rsid w:val="00473C9C"/>
    <w:rsid w:val="004871D3"/>
    <w:rsid w:val="004A3DFA"/>
    <w:rsid w:val="004A4D54"/>
    <w:rsid w:val="004C4246"/>
    <w:rsid w:val="004C7E91"/>
    <w:rsid w:val="00507146"/>
    <w:rsid w:val="005123CA"/>
    <w:rsid w:val="0053602D"/>
    <w:rsid w:val="005476A4"/>
    <w:rsid w:val="00563D28"/>
    <w:rsid w:val="00587539"/>
    <w:rsid w:val="00590D5C"/>
    <w:rsid w:val="005966E2"/>
    <w:rsid w:val="005B21E5"/>
    <w:rsid w:val="005D2394"/>
    <w:rsid w:val="005E30F2"/>
    <w:rsid w:val="005E70B5"/>
    <w:rsid w:val="00621494"/>
    <w:rsid w:val="006227A5"/>
    <w:rsid w:val="00627DD7"/>
    <w:rsid w:val="00667EDA"/>
    <w:rsid w:val="00671E84"/>
    <w:rsid w:val="00673788"/>
    <w:rsid w:val="0068574E"/>
    <w:rsid w:val="0069499E"/>
    <w:rsid w:val="006A007C"/>
    <w:rsid w:val="006A47E0"/>
    <w:rsid w:val="006C7555"/>
    <w:rsid w:val="006E4B76"/>
    <w:rsid w:val="00703CE2"/>
    <w:rsid w:val="007045AD"/>
    <w:rsid w:val="00747447"/>
    <w:rsid w:val="00762792"/>
    <w:rsid w:val="007652D3"/>
    <w:rsid w:val="00766722"/>
    <w:rsid w:val="00771C56"/>
    <w:rsid w:val="00782759"/>
    <w:rsid w:val="00783054"/>
    <w:rsid w:val="00785705"/>
    <w:rsid w:val="00785FD4"/>
    <w:rsid w:val="00793AAB"/>
    <w:rsid w:val="00795832"/>
    <w:rsid w:val="00797A1F"/>
    <w:rsid w:val="007C218C"/>
    <w:rsid w:val="007D0427"/>
    <w:rsid w:val="007F24DF"/>
    <w:rsid w:val="00803D7A"/>
    <w:rsid w:val="00832D9D"/>
    <w:rsid w:val="0083584E"/>
    <w:rsid w:val="00852CBE"/>
    <w:rsid w:val="00855D85"/>
    <w:rsid w:val="00855F1F"/>
    <w:rsid w:val="00866C05"/>
    <w:rsid w:val="00870741"/>
    <w:rsid w:val="0087755C"/>
    <w:rsid w:val="00897BC6"/>
    <w:rsid w:val="008A3066"/>
    <w:rsid w:val="008B6072"/>
    <w:rsid w:val="008C6410"/>
    <w:rsid w:val="008D5D25"/>
    <w:rsid w:val="008F1CD5"/>
    <w:rsid w:val="008F331A"/>
    <w:rsid w:val="008F4A19"/>
    <w:rsid w:val="008F7179"/>
    <w:rsid w:val="00900AEF"/>
    <w:rsid w:val="00902DA4"/>
    <w:rsid w:val="00910F27"/>
    <w:rsid w:val="00913DDA"/>
    <w:rsid w:val="0092297E"/>
    <w:rsid w:val="00923EC4"/>
    <w:rsid w:val="00935AB2"/>
    <w:rsid w:val="00953E44"/>
    <w:rsid w:val="00990D21"/>
    <w:rsid w:val="0099326A"/>
    <w:rsid w:val="009C4C89"/>
    <w:rsid w:val="009D4E13"/>
    <w:rsid w:val="009E30B7"/>
    <w:rsid w:val="009F6FF4"/>
    <w:rsid w:val="00A117F2"/>
    <w:rsid w:val="00A12D24"/>
    <w:rsid w:val="00A2473F"/>
    <w:rsid w:val="00A47153"/>
    <w:rsid w:val="00A66194"/>
    <w:rsid w:val="00A70AE0"/>
    <w:rsid w:val="00A73421"/>
    <w:rsid w:val="00A903E3"/>
    <w:rsid w:val="00AA2F93"/>
    <w:rsid w:val="00AB301F"/>
    <w:rsid w:val="00AC1574"/>
    <w:rsid w:val="00AC2CE1"/>
    <w:rsid w:val="00AE01D4"/>
    <w:rsid w:val="00AF3ED9"/>
    <w:rsid w:val="00B13123"/>
    <w:rsid w:val="00B42D78"/>
    <w:rsid w:val="00B43967"/>
    <w:rsid w:val="00B55B38"/>
    <w:rsid w:val="00B636CC"/>
    <w:rsid w:val="00B6748D"/>
    <w:rsid w:val="00B70195"/>
    <w:rsid w:val="00B84595"/>
    <w:rsid w:val="00B8499F"/>
    <w:rsid w:val="00B8728C"/>
    <w:rsid w:val="00B90573"/>
    <w:rsid w:val="00B97C9B"/>
    <w:rsid w:val="00BB57D3"/>
    <w:rsid w:val="00BB679A"/>
    <w:rsid w:val="00BC3E5E"/>
    <w:rsid w:val="00BC45EC"/>
    <w:rsid w:val="00BD11BF"/>
    <w:rsid w:val="00BD5232"/>
    <w:rsid w:val="00C22FB8"/>
    <w:rsid w:val="00C268E4"/>
    <w:rsid w:val="00C52669"/>
    <w:rsid w:val="00C5518A"/>
    <w:rsid w:val="00C85AEB"/>
    <w:rsid w:val="00C91356"/>
    <w:rsid w:val="00C9139E"/>
    <w:rsid w:val="00CA5258"/>
    <w:rsid w:val="00CD5111"/>
    <w:rsid w:val="00CD62C8"/>
    <w:rsid w:val="00CF45FA"/>
    <w:rsid w:val="00CF4A15"/>
    <w:rsid w:val="00D02422"/>
    <w:rsid w:val="00D03161"/>
    <w:rsid w:val="00D1060D"/>
    <w:rsid w:val="00D2088E"/>
    <w:rsid w:val="00D46115"/>
    <w:rsid w:val="00D55FFB"/>
    <w:rsid w:val="00D56D4B"/>
    <w:rsid w:val="00D71C33"/>
    <w:rsid w:val="00D75E1E"/>
    <w:rsid w:val="00D95F85"/>
    <w:rsid w:val="00DB5CC3"/>
    <w:rsid w:val="00DC5B02"/>
    <w:rsid w:val="00DD10B5"/>
    <w:rsid w:val="00DD61A9"/>
    <w:rsid w:val="00DE1CDA"/>
    <w:rsid w:val="00DF523D"/>
    <w:rsid w:val="00E1673D"/>
    <w:rsid w:val="00E304F1"/>
    <w:rsid w:val="00E31443"/>
    <w:rsid w:val="00E33CD9"/>
    <w:rsid w:val="00E34C62"/>
    <w:rsid w:val="00E40D89"/>
    <w:rsid w:val="00E46D94"/>
    <w:rsid w:val="00E53EF6"/>
    <w:rsid w:val="00E54A8C"/>
    <w:rsid w:val="00E61845"/>
    <w:rsid w:val="00E65873"/>
    <w:rsid w:val="00E8169C"/>
    <w:rsid w:val="00ED094D"/>
    <w:rsid w:val="00ED1E08"/>
    <w:rsid w:val="00ED29AA"/>
    <w:rsid w:val="00F17CB1"/>
    <w:rsid w:val="00F21191"/>
    <w:rsid w:val="00F36443"/>
    <w:rsid w:val="00F52884"/>
    <w:rsid w:val="00F5697D"/>
    <w:rsid w:val="00F61CE6"/>
    <w:rsid w:val="00F63569"/>
    <w:rsid w:val="00F71F70"/>
    <w:rsid w:val="00F744CA"/>
    <w:rsid w:val="00F87549"/>
    <w:rsid w:val="00F93B4F"/>
    <w:rsid w:val="00FA72B2"/>
    <w:rsid w:val="00FE2016"/>
    <w:rsid w:val="00FE7F06"/>
    <w:rsid w:val="00FF7BF1"/>
    <w:rsid w:val="02F9600D"/>
    <w:rsid w:val="0DED1598"/>
    <w:rsid w:val="36A9460B"/>
    <w:rsid w:val="37796792"/>
    <w:rsid w:val="6D73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2"/>
    <w:basedOn w:val="1"/>
    <w:next w:val="1"/>
    <w:link w:val="52"/>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next w:val="1"/>
    <w:link w:val="55"/>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53"/>
    <w:qFormat/>
    <w:uiPriority w:val="0"/>
    <w:pPr>
      <w:jc w:val="left"/>
    </w:pPr>
  </w:style>
  <w:style w:type="paragraph" w:styleId="7">
    <w:name w:val="Body Text"/>
    <w:basedOn w:val="1"/>
    <w:next w:val="1"/>
    <w:link w:val="37"/>
    <w:unhideWhenUsed/>
    <w:qFormat/>
    <w:uiPriority w:val="99"/>
    <w:pPr>
      <w:spacing w:before="100" w:beforeAutospacing="1" w:after="120" w:line="240" w:lineRule="auto"/>
      <w:ind w:firstLine="0" w:firstLineChars="0"/>
    </w:pPr>
    <w:rPr>
      <w:rFonts w:ascii="Times New Roman" w:hAnsi="Times New Roman"/>
      <w:szCs w:val="21"/>
    </w:rPr>
  </w:style>
  <w:style w:type="paragraph" w:styleId="8">
    <w:name w:val="Date"/>
    <w:basedOn w:val="1"/>
    <w:next w:val="1"/>
    <w:link w:val="50"/>
    <w:semiHidden/>
    <w:unhideWhenUsed/>
    <w:qFormat/>
    <w:uiPriority w:val="0"/>
    <w:pPr>
      <w:ind w:left="100" w:leftChars="2500"/>
    </w:pPr>
  </w:style>
  <w:style w:type="paragraph" w:styleId="9">
    <w:name w:val="Body Text Indent 2"/>
    <w:basedOn w:val="1"/>
    <w:link w:val="56"/>
    <w:unhideWhenUsed/>
    <w:uiPriority w:val="0"/>
    <w:pPr>
      <w:spacing w:after="120" w:line="480" w:lineRule="auto"/>
      <w:ind w:left="420" w:leftChars="200"/>
    </w:pPr>
  </w:style>
  <w:style w:type="paragraph" w:styleId="10">
    <w:name w:val="Balloon Text"/>
    <w:basedOn w:val="1"/>
    <w:link w:val="38"/>
    <w:qFormat/>
    <w:uiPriority w:val="99"/>
    <w:rPr>
      <w:sz w:val="18"/>
      <w:szCs w:val="18"/>
    </w:rPr>
  </w:style>
  <w:style w:type="paragraph" w:styleId="11">
    <w:name w:val="footer"/>
    <w:basedOn w:val="1"/>
    <w:link w:val="35"/>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semiHidden/>
    <w:unhideWhenUsed/>
    <w:uiPriority w:val="0"/>
    <w:pPr>
      <w:spacing w:line="360" w:lineRule="auto"/>
    </w:pPr>
    <w:rPr>
      <w:sz w:val="24"/>
    </w:rPr>
  </w:style>
  <w:style w:type="paragraph" w:styleId="14">
    <w:name w:val="Normal (Web)"/>
    <w:basedOn w:val="1"/>
    <w:qFormat/>
    <w:uiPriority w:val="99"/>
    <w:pPr>
      <w:widowControl/>
      <w:spacing w:before="100" w:beforeAutospacing="1" w:after="119"/>
      <w:jc w:val="left"/>
    </w:pPr>
    <w:rPr>
      <w:rFonts w:ascii="宋体" w:hAnsi="宋体" w:cs="宋体"/>
      <w:kern w:val="0"/>
      <w:sz w:val="24"/>
      <w:szCs w:val="24"/>
    </w:rPr>
  </w:style>
  <w:style w:type="paragraph" w:styleId="15">
    <w:name w:val="Body Text First Indent"/>
    <w:basedOn w:val="7"/>
    <w:link w:val="45"/>
    <w:qFormat/>
    <w:uiPriority w:val="0"/>
    <w:pPr>
      <w:spacing w:before="0" w:beforeAutospacing="0"/>
      <w:ind w:firstLine="420" w:firstLineChars="100"/>
    </w:pPr>
    <w:rPr>
      <w:szCs w:val="24"/>
    </w:rPr>
  </w:style>
  <w:style w:type="table" w:styleId="17">
    <w:name w:val="Table Grid"/>
    <w:basedOn w:val="1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uiPriority w:val="0"/>
  </w:style>
  <w:style w:type="character" w:styleId="20">
    <w:name w:val="FollowedHyperlink"/>
    <w:uiPriority w:val="0"/>
    <w:rPr>
      <w:color w:val="800080"/>
      <w:u w:val="single"/>
    </w:rPr>
  </w:style>
  <w:style w:type="character" w:styleId="21">
    <w:name w:val="Emphasis"/>
    <w:basedOn w:val="18"/>
    <w:qFormat/>
    <w:uiPriority w:val="20"/>
    <w:rPr>
      <w:i/>
      <w:iCs/>
    </w:rPr>
  </w:style>
  <w:style w:type="character" w:styleId="22">
    <w:name w:val="Hyperlink"/>
    <w:uiPriority w:val="0"/>
    <w:rPr>
      <w:color w:val="0000FF"/>
      <w:u w:val="single"/>
    </w:rPr>
  </w:style>
  <w:style w:type="paragraph" w:customStyle="1" w:styleId="23">
    <w:name w:val="正文文本首行缩进1"/>
    <w:qFormat/>
    <w:uiPriority w:val="0"/>
    <w:pPr>
      <w:widowControl w:val="0"/>
      <w:spacing w:after="120"/>
      <w:ind w:firstLine="420"/>
      <w:jc w:val="both"/>
    </w:pPr>
    <w:rPr>
      <w:rFonts w:ascii="Times New Roman" w:hAnsi="Times New Roman" w:eastAsia="宋体" w:cs="Times New Roman"/>
      <w:lang w:val="en-US" w:eastAsia="zh-CN" w:bidi="ar-SA"/>
    </w:rPr>
  </w:style>
  <w:style w:type="paragraph" w:customStyle="1" w:styleId="2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Char1"/>
    <w:basedOn w:val="1"/>
    <w:qFormat/>
    <w:uiPriority w:val="0"/>
    <w:pPr>
      <w:widowControl/>
      <w:spacing w:after="160" w:line="240" w:lineRule="exact"/>
      <w:jc w:val="left"/>
    </w:pPr>
    <w:rPr>
      <w:rFonts w:ascii="Times New Roman"/>
      <w:szCs w:val="20"/>
    </w:rPr>
  </w:style>
  <w:style w:type="paragraph" w:customStyle="1" w:styleId="26">
    <w:name w:val="_Style 3"/>
    <w:basedOn w:val="1"/>
    <w:qFormat/>
    <w:uiPriority w:val="34"/>
    <w:pPr>
      <w:spacing w:line="240" w:lineRule="auto"/>
      <w:ind w:firstLine="420"/>
    </w:pPr>
    <w:rPr>
      <w:rFonts w:ascii="等线" w:hAnsi="等线" w:eastAsia="等线"/>
    </w:rPr>
  </w:style>
  <w:style w:type="paragraph" w:customStyle="1" w:styleId="27">
    <w:name w:val="列出段落1"/>
    <w:basedOn w:val="1"/>
    <w:qFormat/>
    <w:uiPriority w:val="1"/>
    <w:pPr>
      <w:spacing w:line="240" w:lineRule="auto"/>
      <w:ind w:firstLine="420"/>
    </w:pPr>
    <w:rPr>
      <w:rFonts w:ascii="等线" w:hAnsi="等线" w:eastAsia="等线"/>
    </w:rPr>
  </w:style>
  <w:style w:type="paragraph" w:customStyle="1" w:styleId="28">
    <w:name w:val="Char"/>
    <w:basedOn w:val="1"/>
    <w:qFormat/>
    <w:uiPriority w:val="0"/>
    <w:pPr>
      <w:spacing w:line="360" w:lineRule="auto"/>
      <w:ind w:firstLine="0" w:firstLineChars="0"/>
    </w:pPr>
    <w:rPr>
      <w:rFonts w:ascii="宋体" w:hAnsi="宋体"/>
      <w:sz w:val="22"/>
      <w:szCs w:val="24"/>
    </w:rPr>
  </w:style>
  <w:style w:type="paragraph" w:customStyle="1" w:styleId="2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30">
    <w:name w:val="Table caption|1"/>
    <w:basedOn w:val="1"/>
    <w:qFormat/>
    <w:uiPriority w:val="0"/>
    <w:pPr>
      <w:spacing w:line="240" w:lineRule="auto"/>
      <w:ind w:firstLine="0" w:firstLineChars="0"/>
    </w:pPr>
    <w:rPr>
      <w:rFonts w:ascii="宋体" w:hAnsi="宋体" w:cs="宋体"/>
      <w:sz w:val="20"/>
      <w:szCs w:val="20"/>
    </w:rPr>
  </w:style>
  <w:style w:type="paragraph" w:customStyle="1" w:styleId="31">
    <w:name w:val="列出段落11"/>
    <w:basedOn w:val="1"/>
    <w:qFormat/>
    <w:uiPriority w:val="34"/>
    <w:pPr>
      <w:spacing w:line="240" w:lineRule="auto"/>
      <w:ind w:firstLine="420"/>
    </w:pPr>
    <w:rPr>
      <w:rFonts w:ascii="Times New Roman" w:hAnsi="Times New Roman"/>
      <w:szCs w:val="24"/>
    </w:rPr>
  </w:style>
  <w:style w:type="paragraph" w:customStyle="1" w:styleId="32">
    <w:name w:val="列表段落1"/>
    <w:basedOn w:val="1"/>
    <w:qFormat/>
    <w:uiPriority w:val="34"/>
    <w:pPr>
      <w:ind w:firstLine="420"/>
    </w:pPr>
  </w:style>
  <w:style w:type="paragraph" w:customStyle="1" w:styleId="33">
    <w:name w:val="- 缩进1"/>
    <w:basedOn w:val="32"/>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4">
    <w:name w:val="列表段落2"/>
    <w:basedOn w:val="1"/>
    <w:qFormat/>
    <w:uiPriority w:val="34"/>
    <w:pPr>
      <w:ind w:firstLine="420"/>
    </w:pPr>
  </w:style>
  <w:style w:type="character" w:customStyle="1" w:styleId="35">
    <w:name w:val="页脚 字符"/>
    <w:link w:val="11"/>
    <w:qFormat/>
    <w:uiPriority w:val="99"/>
    <w:rPr>
      <w:rFonts w:ascii="Calibri" w:hAnsi="Calibri"/>
      <w:kern w:val="2"/>
      <w:sz w:val="18"/>
      <w:szCs w:val="18"/>
    </w:rPr>
  </w:style>
  <w:style w:type="character" w:customStyle="1" w:styleId="36">
    <w:name w:val="页眉 字符"/>
    <w:link w:val="12"/>
    <w:qFormat/>
    <w:uiPriority w:val="99"/>
    <w:rPr>
      <w:rFonts w:ascii="Calibri" w:hAnsi="Calibri"/>
      <w:kern w:val="2"/>
      <w:sz w:val="18"/>
      <w:szCs w:val="18"/>
    </w:rPr>
  </w:style>
  <w:style w:type="character" w:customStyle="1" w:styleId="37">
    <w:name w:val="正文文本 字符"/>
    <w:link w:val="7"/>
    <w:qFormat/>
    <w:uiPriority w:val="99"/>
    <w:rPr>
      <w:kern w:val="2"/>
      <w:sz w:val="21"/>
      <w:szCs w:val="21"/>
    </w:rPr>
  </w:style>
  <w:style w:type="character" w:customStyle="1" w:styleId="38">
    <w:name w:val="批注框文本 字符"/>
    <w:link w:val="10"/>
    <w:qFormat/>
    <w:uiPriority w:val="99"/>
    <w:rPr>
      <w:rFonts w:ascii="Calibri" w:hAnsi="Calibri"/>
      <w:kern w:val="2"/>
      <w:sz w:val="18"/>
      <w:szCs w:val="18"/>
    </w:rPr>
  </w:style>
  <w:style w:type="character" w:customStyle="1" w:styleId="39">
    <w:name w:val="页眉 字符1"/>
    <w:qFormat/>
    <w:uiPriority w:val="99"/>
    <w:rPr>
      <w:rFonts w:ascii="等线" w:hAnsi="等线" w:eastAsia="等线" w:cs="Times New Roman"/>
      <w:kern w:val="0"/>
      <w:sz w:val="18"/>
      <w:szCs w:val="18"/>
    </w:rPr>
  </w:style>
  <w:style w:type="character" w:customStyle="1" w:styleId="40">
    <w:name w:val="页脚 字符1"/>
    <w:qFormat/>
    <w:uiPriority w:val="99"/>
    <w:rPr>
      <w:rFonts w:ascii="等线" w:hAnsi="等线" w:eastAsia="等线" w:cs="Times New Roman"/>
      <w:kern w:val="0"/>
      <w:sz w:val="18"/>
      <w:szCs w:val="18"/>
    </w:rPr>
  </w:style>
  <w:style w:type="character" w:customStyle="1" w:styleId="41">
    <w:name w:val="正文文本 Char"/>
    <w:semiHidden/>
    <w:qFormat/>
    <w:uiPriority w:val="99"/>
    <w:rPr>
      <w:rFonts w:ascii="等线" w:hAnsi="等线" w:eastAsia="等线" w:cs="Times New Roman"/>
    </w:rPr>
  </w:style>
  <w:style w:type="character" w:customStyle="1" w:styleId="42">
    <w:name w:val="10"/>
    <w:qFormat/>
    <w:uiPriority w:val="0"/>
    <w:rPr>
      <w:rFonts w:hint="default" w:ascii="Times New Roman" w:hAnsi="Times New Roman" w:cs="Times New Roman"/>
    </w:rPr>
  </w:style>
  <w:style w:type="character" w:customStyle="1" w:styleId="43">
    <w:name w:val="15"/>
    <w:qFormat/>
    <w:uiPriority w:val="0"/>
    <w:rPr>
      <w:rFonts w:hint="eastAsia" w:ascii="宋体" w:hAnsi="宋体" w:eastAsia="宋体"/>
      <w:color w:val="000000"/>
      <w:sz w:val="21"/>
      <w:szCs w:val="21"/>
    </w:rPr>
  </w:style>
  <w:style w:type="character" w:customStyle="1" w:styleId="44">
    <w:name w:val="标题 1 字符"/>
    <w:link w:val="2"/>
    <w:qFormat/>
    <w:uiPriority w:val="0"/>
    <w:rPr>
      <w:b/>
      <w:bCs/>
      <w:sz w:val="24"/>
      <w:szCs w:val="24"/>
    </w:rPr>
  </w:style>
  <w:style w:type="character" w:customStyle="1" w:styleId="45">
    <w:name w:val="正文文本首行缩进 字符"/>
    <w:link w:val="15"/>
    <w:qFormat/>
    <w:uiPriority w:val="0"/>
    <w:rPr>
      <w:kern w:val="2"/>
      <w:sz w:val="21"/>
      <w:szCs w:val="24"/>
    </w:rPr>
  </w:style>
  <w:style w:type="character" w:customStyle="1" w:styleId="46">
    <w:name w:val="font21"/>
    <w:uiPriority w:val="0"/>
    <w:rPr>
      <w:rFonts w:hint="eastAsia" w:ascii="宋体" w:hAnsi="宋体" w:eastAsia="宋体" w:cs="宋体"/>
      <w:color w:val="FF0000"/>
      <w:sz w:val="24"/>
      <w:szCs w:val="24"/>
    </w:rPr>
  </w:style>
  <w:style w:type="character" w:customStyle="1" w:styleId="47">
    <w:name w:val="font01"/>
    <w:uiPriority w:val="0"/>
    <w:rPr>
      <w:rFonts w:ascii="Arial" w:hAnsi="Arial" w:cs="Arial"/>
      <w:color w:val="FF0000"/>
      <w:sz w:val="24"/>
      <w:szCs w:val="24"/>
    </w:rPr>
  </w:style>
  <w:style w:type="character" w:customStyle="1" w:styleId="48">
    <w:name w:val="font41"/>
    <w:uiPriority w:val="0"/>
    <w:rPr>
      <w:rFonts w:hint="eastAsia" w:ascii="宋体" w:hAnsi="宋体" w:eastAsia="宋体" w:cs="宋体"/>
      <w:color w:val="000000"/>
      <w:sz w:val="24"/>
      <w:szCs w:val="24"/>
    </w:rPr>
  </w:style>
  <w:style w:type="character" w:customStyle="1" w:styleId="49">
    <w:name w:val="font31"/>
    <w:uiPriority w:val="0"/>
    <w:rPr>
      <w:rFonts w:hint="eastAsia" w:ascii="宋体" w:hAnsi="宋体" w:eastAsia="宋体" w:cs="宋体"/>
      <w:color w:val="000000"/>
      <w:sz w:val="24"/>
      <w:szCs w:val="24"/>
    </w:rPr>
  </w:style>
  <w:style w:type="character" w:customStyle="1" w:styleId="50">
    <w:name w:val="日期 字符"/>
    <w:link w:val="8"/>
    <w:semiHidden/>
    <w:uiPriority w:val="0"/>
    <w:rPr>
      <w:rFonts w:ascii="Calibri" w:hAnsi="Calibri"/>
      <w:kern w:val="2"/>
      <w:sz w:val="21"/>
      <w:szCs w:val="22"/>
    </w:rPr>
  </w:style>
  <w:style w:type="character" w:customStyle="1" w:styleId="51">
    <w:name w:val="font11"/>
    <w:uiPriority w:val="0"/>
    <w:rPr>
      <w:rFonts w:hint="eastAsia" w:ascii="宋体" w:hAnsi="宋体" w:eastAsia="宋体" w:cs="宋体"/>
      <w:color w:val="000000"/>
      <w:sz w:val="21"/>
      <w:szCs w:val="21"/>
    </w:rPr>
  </w:style>
  <w:style w:type="character" w:customStyle="1" w:styleId="52">
    <w:name w:val="标题 2 字符"/>
    <w:basedOn w:val="18"/>
    <w:link w:val="3"/>
    <w:semiHidden/>
    <w:qFormat/>
    <w:uiPriority w:val="0"/>
    <w:rPr>
      <w:rFonts w:asciiTheme="majorHAnsi" w:hAnsiTheme="majorHAnsi" w:eastAsiaTheme="majorEastAsia" w:cstheme="majorBidi"/>
      <w:b/>
      <w:bCs/>
      <w:kern w:val="2"/>
      <w:sz w:val="32"/>
      <w:szCs w:val="32"/>
    </w:rPr>
  </w:style>
  <w:style w:type="character" w:customStyle="1" w:styleId="53">
    <w:name w:val="批注文字 字符"/>
    <w:basedOn w:val="18"/>
    <w:link w:val="6"/>
    <w:qFormat/>
    <w:uiPriority w:val="0"/>
    <w:rPr>
      <w:rFonts w:ascii="Calibri" w:hAnsi="Calibri"/>
      <w:kern w:val="2"/>
      <w:sz w:val="21"/>
      <w:szCs w:val="22"/>
    </w:rPr>
  </w:style>
  <w:style w:type="paragraph" w:styleId="54">
    <w:name w:val="List Paragraph"/>
    <w:basedOn w:val="1"/>
    <w:qFormat/>
    <w:uiPriority w:val="34"/>
    <w:pPr>
      <w:ind w:firstLine="420"/>
    </w:pPr>
  </w:style>
  <w:style w:type="character" w:customStyle="1" w:styleId="55">
    <w:name w:val="标题 4 字符"/>
    <w:basedOn w:val="18"/>
    <w:link w:val="4"/>
    <w:semiHidden/>
    <w:uiPriority w:val="0"/>
    <w:rPr>
      <w:rFonts w:asciiTheme="majorHAnsi" w:hAnsiTheme="majorHAnsi" w:eastAsiaTheme="majorEastAsia" w:cstheme="majorBidi"/>
      <w:b/>
      <w:bCs/>
      <w:kern w:val="2"/>
      <w:sz w:val="28"/>
      <w:szCs w:val="28"/>
    </w:rPr>
  </w:style>
  <w:style w:type="character" w:customStyle="1" w:styleId="56">
    <w:name w:val="正文文本缩进 2 字符"/>
    <w:basedOn w:val="18"/>
    <w:link w:val="9"/>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Template>
  <Pages>33</Pages>
  <Words>2506</Words>
  <Characters>14286</Characters>
  <Lines>119</Lines>
  <Paragraphs>33</Paragraphs>
  <TotalTime>83</TotalTime>
  <ScaleCrop>false</ScaleCrop>
  <LinksUpToDate>false</LinksUpToDate>
  <CharactersWithSpaces>16759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2024-12-18T04:02:00Z</dcterms:created>
  <dc:creator>Administrator</dc:creator>
  <cp:lastModifiedBy>gy-zjb</cp:lastModifiedBy>
  <cp:lastPrinted>2025-01-08T06:57:21Z</cp:lastPrinted>
  <dcterms:modified xsi:type="dcterms:W3CDTF">2025-01-08T06:59:35Z</dcterms:modified>
  <dc:title>招标公告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C93F971DB3CE40BB8E8736A31A7B59A8_13</vt:lpwstr>
  </property>
</Properties>
</file>