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ascii="宋体" w:hAnsi="宋体" w:eastAsia="宋体" w:cs="宋体"/>
          <w:b/>
          <w:kern w:val="0"/>
          <w:sz w:val="24"/>
          <w:szCs w:val="24"/>
        </w:rPr>
      </w:pPr>
      <w:r>
        <w:rPr>
          <w:rFonts w:ascii="宋体" w:hAnsi="宋体" w:eastAsia="宋体" w:cs="宋体"/>
          <w:b/>
          <w:kern w:val="0"/>
          <w:sz w:val="24"/>
          <w:szCs w:val="24"/>
        </w:rPr>
        <w:t>附件五：</w:t>
      </w:r>
    </w:p>
    <w:p>
      <w:pPr>
        <w:rPr>
          <w:rFonts w:ascii="仿宋_GB2312" w:hAnsi="仿宋_GB2312" w:eastAsia="仿宋_GB2312" w:cs="仿宋_GB2312"/>
          <w:sz w:val="28"/>
          <w:szCs w:val="28"/>
        </w:rPr>
      </w:pPr>
    </w:p>
    <w:p>
      <w:pPr>
        <w:spacing w:line="460" w:lineRule="exact"/>
        <w:jc w:val="center"/>
        <w:rPr>
          <w:b/>
          <w:sz w:val="44"/>
          <w:szCs w:val="44"/>
        </w:rPr>
      </w:pPr>
      <w:r>
        <w:rPr>
          <w:rFonts w:hint="eastAsia"/>
          <w:b/>
          <w:sz w:val="44"/>
          <w:szCs w:val="44"/>
        </w:rPr>
        <w:t>廉洁合同</w:t>
      </w:r>
    </w:p>
    <w:p>
      <w:pPr>
        <w:spacing w:line="460" w:lineRule="exact"/>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自编号：</w:t>
      </w:r>
    </w:p>
    <w:p>
      <w:pPr>
        <w:adjustRightInd w:val="0"/>
        <w:snapToGrid w:val="0"/>
        <w:spacing w:line="4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甲方：广州柴油机厂股份有限公司</w:t>
      </w:r>
      <w:r>
        <w:rPr>
          <w:rFonts w:hint="eastAsia" w:ascii="仿宋_GB2312" w:hAnsi="仿宋_GB2312" w:eastAsia="仿宋_GB2312" w:cs="仿宋_GB2312"/>
          <w:sz w:val="28"/>
          <w:szCs w:val="28"/>
          <w:lang w:val="en-US" w:eastAsia="zh-CN"/>
        </w:rPr>
        <w:t>靖江分公司</w:t>
      </w:r>
    </w:p>
    <w:p>
      <w:pPr>
        <w:adjustRightInd w:val="0"/>
        <w:snapToGrid w:val="0"/>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pPr>
        <w:adjustRightInd w:val="0"/>
        <w:snapToGrid w:val="0"/>
        <w:spacing w:line="460" w:lineRule="exact"/>
        <w:ind w:firstLine="560" w:firstLineChars="200"/>
        <w:rPr>
          <w:rFonts w:ascii="仿宋_GB2312" w:hAnsi="仿宋_GB2312" w:eastAsia="仿宋_GB2312" w:cs="仿宋_GB2312"/>
          <w:sz w:val="28"/>
          <w:szCs w:val="28"/>
        </w:rPr>
      </w:pPr>
    </w:p>
    <w:p>
      <w:pPr>
        <w:adjustRightInd w:val="0"/>
        <w:snapToGrid w:val="0"/>
        <w:spacing w:line="46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sz w:val="28"/>
          <w:szCs w:val="28"/>
        </w:rPr>
        <w:t>根据廉洁自律的有关规定，为规范工程建设、物资（设备、服务）采购、废旧物资处置等业务的开展，加强源头预防，有效防止开展上述业务过程中出现不正之风和不廉洁行为，促进双方单位业务顺利进行，</w:t>
      </w:r>
      <w:r>
        <w:rPr>
          <w:rFonts w:hint="eastAsia" w:ascii="仿宋_GB2312" w:hAnsi="仿宋_GB2312" w:eastAsia="仿宋_GB2312" w:cs="仿宋_GB2312"/>
          <w:color w:val="000000"/>
          <w:kern w:val="0"/>
          <w:sz w:val="28"/>
          <w:szCs w:val="28"/>
        </w:rPr>
        <w:t>确保双方单位业务高效廉洁。</w:t>
      </w:r>
      <w:r>
        <w:rPr>
          <w:rFonts w:hint="eastAsia" w:ascii="仿宋_GB2312" w:hAnsi="仿宋_GB2312" w:eastAsia="仿宋_GB2312" w:cs="仿宋_GB2312"/>
          <w:sz w:val="28"/>
          <w:szCs w:val="28"/>
        </w:rPr>
        <w:t>根据党的政策规定和国家法律法规等有关规定，特订立本合同如下：</w:t>
      </w:r>
      <w:r>
        <w:rPr>
          <w:rFonts w:hint="eastAsia" w:ascii="仿宋_GB2312" w:hAnsi="仿宋_GB2312" w:eastAsia="仿宋_GB2312" w:cs="仿宋_GB2312"/>
          <w:color w:val="333333"/>
          <w:sz w:val="28"/>
          <w:szCs w:val="28"/>
        </w:rPr>
        <w:br w:type="textWrapping"/>
      </w:r>
      <w:r>
        <w:rPr>
          <w:rFonts w:hint="eastAsia" w:ascii="仿宋_GB2312" w:hAnsi="仿宋_GB2312" w:eastAsia="仿宋_GB2312" w:cs="仿宋_GB2312"/>
          <w:b/>
          <w:bCs/>
          <w:color w:val="333333"/>
          <w:sz w:val="28"/>
          <w:szCs w:val="28"/>
        </w:rPr>
        <w:t>1.甲乙双方的权利和义务</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1.1严格遵守国家的法律法规以及有关廉洁自律的各项规定。</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1.2严格执行项目合同文件，自觉按合同办事。</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1.3双方在交易过程中坚持公开、公正、诚信、透明的原则，不得损害国家和集体利益。</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1.4建立健全廉洁制度，扎实开展廉洁教育。</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1.5发现对方在业务活动中有违反廉洁规定的行为，有及时提醒对方纠正的权利和义务。</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1.6发现对方严重违反本合同义务条款的行为，有向其单位纪检组织反映，有向其上级部门举报、建议给予处理并要求告知处理结果的权利。</w:t>
      </w:r>
    </w:p>
    <w:p>
      <w:pPr>
        <w:adjustRightInd w:val="0"/>
        <w:snapToGrid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2.甲方的义务</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2.1甲方及其工作人员不得以任何形式向乙方索要和收受回扣等好处费。</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2.1甲方及其工作人员不得</w:t>
      </w:r>
      <w:r>
        <w:rPr>
          <w:rFonts w:hint="eastAsia" w:ascii="仿宋_GB2312" w:hAnsi="仿宋_GB2312" w:eastAsia="仿宋_GB2312" w:cs="仿宋_GB2312"/>
          <w:color w:val="000000"/>
          <w:sz w:val="28"/>
          <w:szCs w:val="28"/>
        </w:rPr>
        <w:t>索要或接受乙方的礼金、有价证券和贵重物品，不得在乙方报销任何应由甲方或甲方工作人员个人支付的费用等。</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color w:val="000000"/>
          <w:sz w:val="28"/>
          <w:szCs w:val="28"/>
        </w:rPr>
        <w:t>甲方工作人员不得参加乙方安排的超标准宴请和娱乐活动；不得接受乙方提供的通讯工具、交通工具和高档办公用品等。</w:t>
      </w:r>
    </w:p>
    <w:p>
      <w:pPr>
        <w:adjustRightInd w:val="0"/>
        <w:snapToGrid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2.3甲方及其工作人员不得要求或者接受乙方为其住房装修、婚丧嫁娶、配偶子女的工作安排以及出国出境、旅游等提供方便。</w:t>
      </w:r>
    </w:p>
    <w:p>
      <w:pPr>
        <w:adjustRightInd w:val="0"/>
        <w:snapToGrid w:val="0"/>
        <w:spacing w:line="4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3．乙方的义务</w:t>
      </w:r>
    </w:p>
    <w:p>
      <w:pPr>
        <w:adjustRightInd w:val="0"/>
        <w:snapToGrid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3.1乙方不得以任何理由向甲方及其工作人员行贿或馈赠礼金、有价证券、贵重礼品。</w:t>
      </w:r>
    </w:p>
    <w:p>
      <w:pPr>
        <w:adjustRightInd w:val="0"/>
        <w:snapToGrid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3.2乙方不得以任何名义为甲方及其工作人员报销应由甲方单位或个人支付的任何费用。</w:t>
      </w:r>
    </w:p>
    <w:p>
      <w:pPr>
        <w:adjustRightInd w:val="0"/>
        <w:snapToGrid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3.3乙方不得以任何理由安排甲方工作人员参加超标准宴请及娱乐旅游等活动。</w:t>
      </w:r>
    </w:p>
    <w:p>
      <w:pPr>
        <w:adjustRightInd w:val="0"/>
        <w:snapToGrid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3.4乙方不得为甲方单位和个人购置或提供通讯工具、交通工具和高档办公用品等。</w:t>
      </w:r>
    </w:p>
    <w:p>
      <w:pPr>
        <w:adjustRightInd w:val="0"/>
        <w:snapToGrid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4.违约责任</w:t>
      </w:r>
    </w:p>
    <w:p>
      <w:pPr>
        <w:adjustRightInd w:val="0"/>
        <w:snapToGrid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甲方发现乙方有违反本协议或者采取不正当的手段行贿甲方工作人员，甲方根据具体情节和造成的后果追究乙方的违约责任。由此给甲方单位造成的损失均由乙方承担。乙方在履行合同中贿赂甲方工作人员，被纪检监察、或司法机关立案查处的，甲方有权终止业务合同的执行，由此导致甲方所造成的损失以及发生的一切费用均由乙方承担。</w:t>
      </w:r>
    </w:p>
    <w:p>
      <w:pPr>
        <w:adjustRightInd w:val="0"/>
        <w:snapToGrid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5.双方签署</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廉洁合同》是甲乙双方的行为规范，应共同遵守，做好廉洁建设。双方在签订商务合同的同时签订本《廉洁合同》，《廉洁合同》将作为项目合同的从合同同时履行。本协议一式两份，双方签署合同之日起立即生效。</w:t>
      </w:r>
    </w:p>
    <w:p>
      <w:pPr>
        <w:adjustRightInd w:val="0"/>
        <w:snapToGrid w:val="0"/>
        <w:spacing w:line="460" w:lineRule="exact"/>
        <w:rPr>
          <w:rFonts w:ascii="仿宋_GB2312" w:hAnsi="仿宋_GB2312" w:eastAsia="仿宋_GB2312" w:cs="仿宋_GB2312"/>
          <w:sz w:val="28"/>
          <w:szCs w:val="28"/>
        </w:rPr>
      </w:pPr>
    </w:p>
    <w:p>
      <w:pPr>
        <w:adjustRightInd w:val="0"/>
        <w:snapToGrid w:val="0"/>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adjustRightInd w:val="0"/>
        <w:snapToGrid w:val="0"/>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签字：                               签字：</w:t>
      </w:r>
    </w:p>
    <w:p>
      <w:pPr>
        <w:adjustRightInd w:val="0"/>
        <w:snapToGrid w:val="0"/>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OGYzMzFkMWQyYWNlMTY5OTJiZmUxOTBmYzBhMDEifQ=="/>
  </w:docVars>
  <w:rsids>
    <w:rsidRoot w:val="6BC31ED2"/>
    <w:rsid w:val="0E14552A"/>
    <w:rsid w:val="6BC3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2024-11-25T07:43:00Z</dcterms:created>
  <dc:creator>希希呐</dc:creator>
  <cp:lastModifiedBy>希希呐</cp:lastModifiedBy>
  <dcterms:modified xsi:type="dcterms:W3CDTF">2024-11-25T07:49:23Z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B67165304EC64244B8F814939399FDF9_11</vt:lpwstr>
  </property>
</Properties>
</file>