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E12" w:rsidRDefault="001E4E12">
      <w:pPr>
        <w:tabs>
          <w:tab w:val="left" w:pos="3740"/>
          <w:tab w:val="center" w:pos="4863"/>
        </w:tabs>
        <w:spacing w:line="360" w:lineRule="auto"/>
        <w:ind w:firstLineChars="0" w:firstLine="0"/>
        <w:jc w:val="center"/>
        <w:rPr>
          <w:rFonts w:ascii="宋体" w:cs="宋体"/>
          <w:b/>
          <w:bCs/>
          <w:spacing w:val="20"/>
          <w:sz w:val="44"/>
          <w:szCs w:val="44"/>
        </w:rPr>
      </w:pPr>
      <w:r>
        <w:rPr>
          <w:rFonts w:ascii="宋体" w:hAnsi="宋体" w:cs="宋体" w:hint="eastAsia"/>
          <w:b/>
          <w:bCs/>
          <w:spacing w:val="20"/>
          <w:sz w:val="36"/>
          <w:szCs w:val="36"/>
        </w:rPr>
        <w:t>招标公告</w:t>
      </w:r>
    </w:p>
    <w:p w:rsidR="001E4E12" w:rsidRDefault="001E4E12" w:rsidP="00C51F4E">
      <w:pPr>
        <w:spacing w:line="360" w:lineRule="auto"/>
        <w:ind w:firstLineChars="300" w:firstLine="752"/>
        <w:jc w:val="right"/>
        <w:rPr>
          <w:rFonts w:ascii="宋体" w:cs="宋体"/>
          <w:b/>
          <w:bCs/>
          <w:spacing w:val="20"/>
          <w:szCs w:val="21"/>
        </w:rPr>
      </w:pPr>
      <w:r>
        <w:rPr>
          <w:rFonts w:ascii="宋体" w:hAnsi="宋体" w:cs="宋体"/>
          <w:b/>
          <w:bCs/>
          <w:spacing w:val="20"/>
          <w:szCs w:val="21"/>
        </w:rPr>
        <w:t>GY-ZB11A-2022</w:t>
      </w:r>
    </w:p>
    <w:p w:rsidR="001E4E12" w:rsidRDefault="001E4E12" w:rsidP="00C51F4E">
      <w:pPr>
        <w:spacing w:line="360" w:lineRule="auto"/>
        <w:ind w:firstLineChars="228" w:firstLine="638"/>
        <w:rPr>
          <w:rFonts w:ascii="宋体" w:cs="宋体"/>
          <w:spacing w:val="20"/>
          <w:sz w:val="24"/>
          <w:szCs w:val="24"/>
        </w:rPr>
      </w:pPr>
      <w:r>
        <w:rPr>
          <w:rFonts w:ascii="宋体" w:hAnsi="宋体" w:cs="宋体" w:hint="eastAsia"/>
          <w:spacing w:val="20"/>
          <w:sz w:val="24"/>
          <w:szCs w:val="24"/>
        </w:rPr>
        <w:t>为适应公司生产发展需要，满足环保要求，现特向社会公开招标，采购一套污水处理设备系统。</w:t>
      </w:r>
    </w:p>
    <w:p w:rsidR="001E4E12" w:rsidRDefault="001E4E12" w:rsidP="00C51F4E">
      <w:pPr>
        <w:spacing w:line="360" w:lineRule="auto"/>
        <w:ind w:firstLine="642"/>
        <w:rPr>
          <w:rFonts w:ascii="宋体" w:cs="宋体"/>
          <w:spacing w:val="20"/>
          <w:sz w:val="24"/>
          <w:szCs w:val="24"/>
        </w:rPr>
      </w:pPr>
      <w:r>
        <w:rPr>
          <w:rFonts w:ascii="宋体" w:hAnsi="宋体" w:cs="宋体" w:hint="eastAsia"/>
          <w:b/>
          <w:bCs/>
          <w:spacing w:val="20"/>
          <w:sz w:val="28"/>
          <w:szCs w:val="28"/>
        </w:rPr>
        <w:t>一、项目简介</w:t>
      </w:r>
    </w:p>
    <w:p w:rsidR="001E4E12" w:rsidRDefault="001E4E12" w:rsidP="00C51F4E">
      <w:pPr>
        <w:spacing w:line="360" w:lineRule="auto"/>
        <w:ind w:firstLine="560"/>
        <w:rPr>
          <w:rFonts w:ascii="宋体" w:cs="宋体"/>
          <w:spacing w:val="20"/>
          <w:sz w:val="24"/>
          <w:szCs w:val="24"/>
        </w:rPr>
      </w:pPr>
      <w:r>
        <w:rPr>
          <w:rFonts w:ascii="宋体" w:hAnsi="宋体" w:cs="宋体" w:hint="eastAsia"/>
          <w:spacing w:val="20"/>
          <w:sz w:val="24"/>
          <w:szCs w:val="24"/>
        </w:rPr>
        <w:t>我公司是华南地区最大的船用柴油发动机生产企业，产品有</w:t>
      </w:r>
      <w:r>
        <w:rPr>
          <w:rFonts w:ascii="宋体" w:hAnsi="宋体" w:cs="宋体"/>
          <w:spacing w:val="20"/>
          <w:sz w:val="24"/>
          <w:szCs w:val="24"/>
        </w:rPr>
        <w:t>320</w:t>
      </w:r>
      <w:r>
        <w:rPr>
          <w:rFonts w:ascii="宋体" w:hAnsi="宋体" w:cs="宋体" w:hint="eastAsia"/>
          <w:spacing w:val="20"/>
          <w:sz w:val="24"/>
          <w:szCs w:val="24"/>
        </w:rPr>
        <w:t>系列、</w:t>
      </w:r>
      <w:r>
        <w:rPr>
          <w:rFonts w:ascii="宋体" w:hAnsi="宋体" w:cs="宋体"/>
          <w:spacing w:val="20"/>
          <w:sz w:val="24"/>
          <w:szCs w:val="24"/>
        </w:rPr>
        <w:t>230</w:t>
      </w:r>
      <w:r>
        <w:rPr>
          <w:rFonts w:ascii="宋体" w:hAnsi="宋体" w:cs="宋体" w:hint="eastAsia"/>
          <w:spacing w:val="20"/>
          <w:sz w:val="24"/>
          <w:szCs w:val="24"/>
        </w:rPr>
        <w:t>系列、</w:t>
      </w:r>
      <w:r>
        <w:rPr>
          <w:rFonts w:ascii="宋体" w:hAnsi="宋体" w:cs="宋体"/>
          <w:spacing w:val="20"/>
          <w:sz w:val="24"/>
          <w:szCs w:val="24"/>
        </w:rPr>
        <w:t>G32</w:t>
      </w:r>
      <w:r>
        <w:rPr>
          <w:rFonts w:ascii="宋体" w:hAnsi="宋体" w:cs="宋体" w:hint="eastAsia"/>
          <w:spacing w:val="20"/>
          <w:sz w:val="24"/>
          <w:szCs w:val="24"/>
        </w:rPr>
        <w:t>系列、</w:t>
      </w:r>
      <w:r>
        <w:rPr>
          <w:rFonts w:ascii="宋体" w:hAnsi="宋体" w:cs="宋体"/>
          <w:spacing w:val="20"/>
          <w:sz w:val="24"/>
          <w:szCs w:val="24"/>
        </w:rPr>
        <w:t xml:space="preserve">G26 </w:t>
      </w:r>
      <w:r>
        <w:rPr>
          <w:rFonts w:ascii="宋体" w:hAnsi="宋体" w:cs="宋体" w:hint="eastAsia"/>
          <w:spacing w:val="20"/>
          <w:sz w:val="24"/>
          <w:szCs w:val="24"/>
        </w:rPr>
        <w:t>系列、</w:t>
      </w:r>
      <w:r>
        <w:rPr>
          <w:rFonts w:ascii="宋体" w:hAnsi="宋体" w:cs="宋体"/>
          <w:spacing w:val="20"/>
          <w:sz w:val="24"/>
          <w:szCs w:val="24"/>
        </w:rPr>
        <w:t>CS21</w:t>
      </w:r>
      <w:r>
        <w:rPr>
          <w:rFonts w:ascii="宋体" w:hAnsi="宋体" w:cs="宋体" w:hint="eastAsia"/>
          <w:spacing w:val="20"/>
          <w:sz w:val="24"/>
          <w:szCs w:val="24"/>
        </w:rPr>
        <w:t>系列等，功率</w:t>
      </w:r>
      <w:r>
        <w:rPr>
          <w:rFonts w:ascii="宋体" w:hAnsi="宋体" w:cs="宋体"/>
          <w:spacing w:val="20"/>
          <w:sz w:val="24"/>
          <w:szCs w:val="24"/>
        </w:rPr>
        <w:t>650</w:t>
      </w:r>
      <w:r>
        <w:rPr>
          <w:rFonts w:ascii="宋体" w:hAnsi="宋体" w:cs="宋体" w:hint="eastAsia"/>
          <w:spacing w:val="20"/>
          <w:sz w:val="24"/>
          <w:szCs w:val="24"/>
        </w:rPr>
        <w:t>～</w:t>
      </w:r>
      <w:r>
        <w:rPr>
          <w:rFonts w:ascii="宋体" w:hAnsi="宋体" w:cs="宋体"/>
          <w:spacing w:val="20"/>
          <w:sz w:val="24"/>
          <w:szCs w:val="24"/>
        </w:rPr>
        <w:t>8000kW</w:t>
      </w:r>
      <w:r>
        <w:rPr>
          <w:rFonts w:ascii="宋体" w:hAnsi="宋体" w:cs="宋体" w:hint="eastAsia"/>
          <w:spacing w:val="20"/>
          <w:sz w:val="24"/>
          <w:szCs w:val="24"/>
        </w:rPr>
        <w:t>。产品广泛应用于各种船舶，可用作船舶主推进带螺旋桨，主推进发电机组，辅助发电机组，以及驱动各种工程设备。因环境保护需要，使厂区处理后的污水</w:t>
      </w:r>
      <w:r w:rsidRPr="001030E8">
        <w:rPr>
          <w:rFonts w:ascii="Arial" w:hAnsi="Arial" w:cs="Arial" w:hint="eastAsia"/>
          <w:color w:val="FF0000"/>
          <w:kern w:val="10"/>
          <w:sz w:val="24"/>
        </w:rPr>
        <w:t>满足广东省地方标准《水污染物排放标准》（</w:t>
      </w:r>
      <w:r w:rsidRPr="001030E8">
        <w:rPr>
          <w:rFonts w:ascii="Arial" w:hAnsi="Arial" w:cs="Arial"/>
          <w:color w:val="FF0000"/>
          <w:kern w:val="10"/>
          <w:sz w:val="24"/>
        </w:rPr>
        <w:t>DB44/26-2001</w:t>
      </w:r>
      <w:r w:rsidRPr="001030E8">
        <w:rPr>
          <w:rFonts w:ascii="Arial" w:hAnsi="Arial" w:cs="Arial" w:hint="eastAsia"/>
          <w:color w:val="FF0000"/>
          <w:kern w:val="10"/>
          <w:sz w:val="24"/>
        </w:rPr>
        <w:t>）</w:t>
      </w:r>
      <w:r w:rsidRPr="001030E8">
        <w:rPr>
          <w:rFonts w:ascii="宋体" w:hAnsi="宋体" w:cs="Arial" w:hint="eastAsia"/>
          <w:color w:val="FF0000"/>
          <w:kern w:val="10"/>
          <w:sz w:val="24"/>
          <w:szCs w:val="24"/>
        </w:rPr>
        <w:t>中第二时段第三级排放标准</w:t>
      </w:r>
      <w:r>
        <w:rPr>
          <w:rFonts w:ascii="宋体" w:hAnsi="宋体" w:cs="Arial"/>
          <w:color w:val="FF0000"/>
          <w:kern w:val="10"/>
          <w:sz w:val="24"/>
          <w:szCs w:val="24"/>
        </w:rPr>
        <w:t>,</w:t>
      </w:r>
      <w:r>
        <w:rPr>
          <w:rFonts w:ascii="宋体" w:hAnsi="宋体" w:cs="宋体" w:hint="eastAsia"/>
          <w:spacing w:val="20"/>
          <w:sz w:val="24"/>
          <w:szCs w:val="24"/>
        </w:rPr>
        <w:t>故此公司决定采购一套污水处理设备系统。</w:t>
      </w:r>
      <w:r>
        <w:rPr>
          <w:rFonts w:ascii="宋体" w:hAnsi="宋体" w:cs="宋体"/>
          <w:spacing w:val="20"/>
          <w:sz w:val="24"/>
          <w:szCs w:val="24"/>
        </w:rPr>
        <w:t xml:space="preserve">  </w:t>
      </w:r>
    </w:p>
    <w:p w:rsidR="001E4E12" w:rsidRDefault="001E4E12" w:rsidP="00C51F4E">
      <w:pPr>
        <w:spacing w:line="360" w:lineRule="auto"/>
        <w:ind w:leftChars="300" w:left="630" w:firstLineChars="0" w:firstLine="0"/>
        <w:rPr>
          <w:rFonts w:ascii="宋体" w:cs="宋体"/>
          <w:sz w:val="24"/>
        </w:rPr>
      </w:pPr>
      <w:r>
        <w:rPr>
          <w:rFonts w:ascii="宋体" w:hAnsi="宋体" w:cs="宋体" w:hint="eastAsia"/>
          <w:b/>
          <w:bCs/>
          <w:spacing w:val="20"/>
          <w:sz w:val="28"/>
          <w:szCs w:val="28"/>
        </w:rPr>
        <w:t>二、项目招标的名称、编号、技术参数及配置：</w:t>
      </w:r>
    </w:p>
    <w:p w:rsidR="001E4E12" w:rsidRDefault="001E4E12" w:rsidP="00C51F4E">
      <w:pPr>
        <w:spacing w:line="360" w:lineRule="auto"/>
        <w:ind w:firstLineChars="283" w:firstLine="679"/>
        <w:rPr>
          <w:rFonts w:ascii="宋体" w:cs="宋体"/>
          <w:spacing w:val="20"/>
          <w:sz w:val="24"/>
          <w:szCs w:val="24"/>
        </w:rPr>
      </w:pPr>
      <w:r>
        <w:rPr>
          <w:rFonts w:ascii="宋体" w:hAnsi="宋体" w:cs="宋体"/>
          <w:sz w:val="24"/>
        </w:rPr>
        <w:t>1.</w:t>
      </w:r>
      <w:r>
        <w:rPr>
          <w:rFonts w:ascii="宋体" w:hAnsi="宋体" w:cs="宋体" w:hint="eastAsia"/>
          <w:sz w:val="24"/>
        </w:rPr>
        <w:t>招标项目名称：采购一套污水处理设备系统</w:t>
      </w:r>
    </w:p>
    <w:p w:rsidR="001E4E12" w:rsidRDefault="001E4E12" w:rsidP="00C51F4E">
      <w:pPr>
        <w:spacing w:line="360" w:lineRule="auto"/>
        <w:ind w:firstLineChars="283" w:firstLine="679"/>
        <w:rPr>
          <w:rFonts w:ascii="宋体" w:cs="宋体"/>
          <w:sz w:val="24"/>
        </w:rPr>
      </w:pPr>
      <w:r>
        <w:rPr>
          <w:rFonts w:ascii="宋体" w:hAnsi="宋体" w:cs="宋体"/>
          <w:sz w:val="24"/>
        </w:rPr>
        <w:t>2.</w:t>
      </w:r>
      <w:r>
        <w:rPr>
          <w:rFonts w:ascii="宋体" w:hAnsi="宋体" w:cs="宋体" w:hint="eastAsia"/>
          <w:sz w:val="24"/>
        </w:rPr>
        <w:t>招标编号：</w:t>
      </w:r>
      <w:r>
        <w:rPr>
          <w:rFonts w:ascii="宋体" w:hAnsi="宋体" w:cs="宋体"/>
          <w:sz w:val="24"/>
        </w:rPr>
        <w:t>GY-ZB11-2022</w:t>
      </w:r>
    </w:p>
    <w:p w:rsidR="001E4E12" w:rsidRDefault="001E4E12" w:rsidP="00C51F4E">
      <w:pPr>
        <w:spacing w:line="360" w:lineRule="auto"/>
        <w:ind w:firstLineChars="283" w:firstLine="679"/>
        <w:rPr>
          <w:rFonts w:ascii="宋体" w:cs="宋体"/>
          <w:sz w:val="24"/>
        </w:rPr>
      </w:pPr>
      <w:r>
        <w:rPr>
          <w:rFonts w:ascii="宋体" w:hAnsi="宋体" w:cs="宋体"/>
          <w:sz w:val="24"/>
        </w:rPr>
        <w:t>3.</w:t>
      </w:r>
      <w:r>
        <w:rPr>
          <w:rFonts w:ascii="宋体" w:hAnsi="宋体" w:cs="宋体" w:hint="eastAsia"/>
          <w:sz w:val="24"/>
        </w:rPr>
        <w:t>招标项目内容：</w:t>
      </w:r>
      <w:r>
        <w:rPr>
          <w:rFonts w:ascii="宋体" w:hAnsi="宋体" w:cs="宋体" w:hint="eastAsia"/>
          <w:spacing w:val="20"/>
          <w:sz w:val="24"/>
          <w:szCs w:val="24"/>
        </w:rPr>
        <w:t>采购</w:t>
      </w:r>
      <w:r>
        <w:rPr>
          <w:rFonts w:ascii="宋体" w:hAnsi="宋体" w:cs="宋体" w:hint="eastAsia"/>
          <w:sz w:val="24"/>
        </w:rPr>
        <w:t>一套污水处理设备系统</w:t>
      </w:r>
      <w:r>
        <w:rPr>
          <w:rFonts w:ascii="宋体" w:hAnsi="宋体" w:cs="宋体" w:hint="eastAsia"/>
          <w:spacing w:val="20"/>
          <w:sz w:val="24"/>
          <w:szCs w:val="24"/>
        </w:rPr>
        <w:t>，</w:t>
      </w:r>
      <w:r>
        <w:rPr>
          <w:rFonts w:ascii="宋体" w:hAnsi="宋体" w:cs="宋体" w:hint="eastAsia"/>
          <w:sz w:val="24"/>
        </w:rPr>
        <w:t>技术参数及相关要求如下表：</w:t>
      </w:r>
    </w:p>
    <w:tbl>
      <w:tblPr>
        <w:tblpPr w:leftFromText="180" w:rightFromText="180" w:vertAnchor="text" w:horzAnchor="page" w:tblpXSpec="center" w:tblpY="5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8"/>
        <w:gridCol w:w="4070"/>
        <w:gridCol w:w="3260"/>
      </w:tblGrid>
      <w:tr w:rsidR="001E4E12">
        <w:trPr>
          <w:trHeight w:val="397"/>
        </w:trPr>
        <w:tc>
          <w:tcPr>
            <w:tcW w:w="858" w:type="dxa"/>
            <w:vAlign w:val="center"/>
          </w:tcPr>
          <w:p w:rsidR="001E4E12" w:rsidRDefault="001E4E12">
            <w:pPr>
              <w:tabs>
                <w:tab w:val="left" w:pos="5551"/>
              </w:tabs>
              <w:ind w:firstLineChars="0" w:firstLine="0"/>
              <w:jc w:val="center"/>
              <w:rPr>
                <w:rFonts w:ascii="宋体" w:cs="宋体"/>
                <w:color w:val="FF0000"/>
                <w:spacing w:val="20"/>
                <w:sz w:val="24"/>
                <w:szCs w:val="24"/>
              </w:rPr>
            </w:pPr>
            <w:bookmarkStart w:id="0" w:name="_Hlk113131461"/>
            <w:r>
              <w:rPr>
                <w:rFonts w:ascii="宋体" w:hAnsi="宋体" w:cs="宋体" w:hint="eastAsia"/>
                <w:color w:val="FF0000"/>
                <w:spacing w:val="20"/>
                <w:sz w:val="24"/>
                <w:szCs w:val="24"/>
              </w:rPr>
              <w:t>序号</w:t>
            </w:r>
          </w:p>
        </w:tc>
        <w:tc>
          <w:tcPr>
            <w:tcW w:w="4070"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hint="eastAsia"/>
                <w:color w:val="FF0000"/>
                <w:spacing w:val="20"/>
                <w:sz w:val="24"/>
                <w:szCs w:val="24"/>
              </w:rPr>
              <w:t>项目</w:t>
            </w:r>
          </w:p>
        </w:tc>
        <w:tc>
          <w:tcPr>
            <w:tcW w:w="3260"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hint="eastAsia"/>
                <w:color w:val="FF0000"/>
                <w:spacing w:val="20"/>
                <w:sz w:val="24"/>
                <w:szCs w:val="24"/>
              </w:rPr>
              <w:t>技术指标</w:t>
            </w:r>
          </w:p>
        </w:tc>
      </w:tr>
      <w:tr w:rsidR="001E4E12">
        <w:trPr>
          <w:trHeight w:val="397"/>
        </w:trPr>
        <w:tc>
          <w:tcPr>
            <w:tcW w:w="858" w:type="dxa"/>
            <w:vAlign w:val="center"/>
          </w:tcPr>
          <w:p w:rsidR="001E4E12" w:rsidRDefault="001E4E12">
            <w:pPr>
              <w:tabs>
                <w:tab w:val="left" w:pos="5551"/>
              </w:tabs>
              <w:ind w:firstLineChars="0" w:firstLine="0"/>
              <w:jc w:val="center"/>
              <w:rPr>
                <w:rFonts w:ascii="宋体" w:hAnsi="宋体" w:cs="宋体"/>
                <w:color w:val="FF0000"/>
                <w:spacing w:val="20"/>
                <w:sz w:val="24"/>
                <w:szCs w:val="24"/>
              </w:rPr>
            </w:pPr>
            <w:r>
              <w:rPr>
                <w:rFonts w:ascii="宋体" w:hAnsi="宋体" w:cs="宋体"/>
                <w:color w:val="FF0000"/>
                <w:spacing w:val="20"/>
                <w:sz w:val="24"/>
                <w:szCs w:val="24"/>
              </w:rPr>
              <w:t>1</w:t>
            </w:r>
          </w:p>
        </w:tc>
        <w:tc>
          <w:tcPr>
            <w:tcW w:w="4070"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spacing w:val="20"/>
                <w:sz w:val="24"/>
                <w:szCs w:val="24"/>
              </w:rPr>
              <w:t>*</w:t>
            </w:r>
            <w:r>
              <w:rPr>
                <w:rFonts w:ascii="宋体" w:hAnsi="宋体" w:cs="宋体" w:hint="eastAsia"/>
                <w:color w:val="FF0000"/>
                <w:sz w:val="24"/>
                <w:szCs w:val="24"/>
              </w:rPr>
              <w:t>设计污水处理量（每天）</w:t>
            </w:r>
          </w:p>
        </w:tc>
        <w:tc>
          <w:tcPr>
            <w:tcW w:w="3260"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kern w:val="10"/>
                <w:sz w:val="24"/>
                <w:szCs w:val="24"/>
              </w:rPr>
              <w:t>20m</w:t>
            </w:r>
            <w:r>
              <w:rPr>
                <w:rFonts w:ascii="宋体" w:hAnsi="宋体" w:cs="宋体" w:hint="eastAsia"/>
                <w:color w:val="FF0000"/>
                <w:kern w:val="10"/>
                <w:sz w:val="24"/>
                <w:szCs w:val="24"/>
              </w:rPr>
              <w:t>³</w:t>
            </w:r>
            <w:r>
              <w:rPr>
                <w:rFonts w:ascii="宋体" w:hAnsi="宋体" w:cs="宋体"/>
                <w:color w:val="FF0000"/>
                <w:kern w:val="10"/>
                <w:sz w:val="24"/>
                <w:szCs w:val="24"/>
              </w:rPr>
              <w:t>/d</w:t>
            </w:r>
          </w:p>
        </w:tc>
      </w:tr>
      <w:tr w:rsidR="001E4E12">
        <w:trPr>
          <w:trHeight w:val="397"/>
        </w:trPr>
        <w:tc>
          <w:tcPr>
            <w:tcW w:w="858" w:type="dxa"/>
            <w:vAlign w:val="center"/>
          </w:tcPr>
          <w:p w:rsidR="001E4E12" w:rsidRDefault="001E4E12">
            <w:pPr>
              <w:tabs>
                <w:tab w:val="left" w:pos="5551"/>
              </w:tabs>
              <w:ind w:firstLineChars="0" w:firstLine="0"/>
              <w:jc w:val="center"/>
              <w:rPr>
                <w:rFonts w:ascii="宋体" w:hAnsi="宋体" w:cs="宋体"/>
                <w:color w:val="FF0000"/>
                <w:spacing w:val="20"/>
                <w:sz w:val="24"/>
                <w:szCs w:val="24"/>
              </w:rPr>
            </w:pPr>
            <w:r>
              <w:rPr>
                <w:rFonts w:ascii="宋体" w:hAnsi="宋体" w:cs="宋体"/>
                <w:color w:val="FF0000"/>
                <w:spacing w:val="20"/>
                <w:sz w:val="24"/>
                <w:szCs w:val="24"/>
              </w:rPr>
              <w:t>2</w:t>
            </w:r>
          </w:p>
        </w:tc>
        <w:tc>
          <w:tcPr>
            <w:tcW w:w="4070"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spacing w:val="20"/>
                <w:sz w:val="24"/>
                <w:szCs w:val="24"/>
              </w:rPr>
              <w:t>*</w:t>
            </w:r>
            <w:r>
              <w:rPr>
                <w:rFonts w:ascii="宋体" w:hAnsi="宋体" w:cs="宋体" w:hint="eastAsia"/>
                <w:color w:val="FF0000"/>
                <w:spacing w:val="20"/>
                <w:sz w:val="24"/>
                <w:szCs w:val="24"/>
              </w:rPr>
              <w:t>设计运行时间（每天）</w:t>
            </w:r>
          </w:p>
        </w:tc>
        <w:tc>
          <w:tcPr>
            <w:tcW w:w="3260" w:type="dxa"/>
            <w:vAlign w:val="center"/>
          </w:tcPr>
          <w:p w:rsidR="001E4E12" w:rsidRDefault="001E4E12">
            <w:pPr>
              <w:tabs>
                <w:tab w:val="left" w:pos="5551"/>
              </w:tabs>
              <w:ind w:firstLineChars="0" w:firstLine="0"/>
              <w:jc w:val="center"/>
              <w:rPr>
                <w:rFonts w:ascii="宋体" w:hAnsi="宋体" w:cs="宋体"/>
                <w:color w:val="FF0000"/>
                <w:spacing w:val="20"/>
                <w:sz w:val="24"/>
                <w:szCs w:val="24"/>
              </w:rPr>
            </w:pPr>
            <w:r>
              <w:rPr>
                <w:rFonts w:ascii="宋体" w:hAnsi="宋体" w:cs="宋体"/>
                <w:color w:val="FF0000"/>
                <w:spacing w:val="20"/>
                <w:sz w:val="24"/>
                <w:szCs w:val="24"/>
              </w:rPr>
              <w:t>20h</w:t>
            </w:r>
          </w:p>
        </w:tc>
      </w:tr>
      <w:tr w:rsidR="001E4E12">
        <w:trPr>
          <w:trHeight w:val="397"/>
        </w:trPr>
        <w:tc>
          <w:tcPr>
            <w:tcW w:w="858" w:type="dxa"/>
            <w:vAlign w:val="center"/>
          </w:tcPr>
          <w:p w:rsidR="001E4E12" w:rsidRDefault="001E4E12">
            <w:pPr>
              <w:tabs>
                <w:tab w:val="left" w:pos="5551"/>
              </w:tabs>
              <w:ind w:firstLineChars="0" w:firstLine="0"/>
              <w:jc w:val="center"/>
              <w:rPr>
                <w:rFonts w:ascii="宋体" w:hAnsi="宋体" w:cs="宋体"/>
                <w:color w:val="FF0000"/>
                <w:spacing w:val="20"/>
                <w:sz w:val="24"/>
                <w:szCs w:val="24"/>
              </w:rPr>
            </w:pPr>
            <w:r>
              <w:rPr>
                <w:rFonts w:ascii="宋体" w:hAnsi="宋体" w:cs="宋体"/>
                <w:color w:val="FF0000"/>
                <w:spacing w:val="20"/>
                <w:sz w:val="24"/>
                <w:szCs w:val="24"/>
              </w:rPr>
              <w:t>3</w:t>
            </w:r>
          </w:p>
        </w:tc>
        <w:tc>
          <w:tcPr>
            <w:tcW w:w="4070" w:type="dxa"/>
            <w:vAlign w:val="center"/>
          </w:tcPr>
          <w:p w:rsidR="001E4E12" w:rsidRDefault="001E4E12">
            <w:pPr>
              <w:spacing w:line="360" w:lineRule="auto"/>
              <w:ind w:firstLineChars="0" w:firstLine="0"/>
              <w:jc w:val="center"/>
              <w:rPr>
                <w:rFonts w:ascii="宋体" w:cs="宋体"/>
                <w:color w:val="FF0000"/>
                <w:spacing w:val="20"/>
                <w:sz w:val="24"/>
                <w:szCs w:val="24"/>
              </w:rPr>
            </w:pPr>
            <w:r>
              <w:rPr>
                <w:rFonts w:ascii="宋体" w:hAnsi="宋体" w:cs="宋体"/>
                <w:color w:val="FF0000"/>
                <w:spacing w:val="20"/>
                <w:sz w:val="24"/>
                <w:szCs w:val="24"/>
              </w:rPr>
              <w:t>*</w:t>
            </w:r>
            <w:r>
              <w:rPr>
                <w:rFonts w:ascii="宋体" w:hAnsi="宋体" w:cs="宋体" w:hint="eastAsia"/>
                <w:color w:val="FF0000"/>
                <w:sz w:val="24"/>
                <w:szCs w:val="24"/>
              </w:rPr>
              <w:t>污水处理工艺</w:t>
            </w:r>
          </w:p>
        </w:tc>
        <w:tc>
          <w:tcPr>
            <w:tcW w:w="3260"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hint="eastAsia"/>
                <w:bCs/>
                <w:color w:val="FF0000"/>
                <w:kern w:val="10"/>
                <w:sz w:val="24"/>
                <w:szCs w:val="24"/>
              </w:rPr>
              <w:t>气浮</w:t>
            </w:r>
            <w:r>
              <w:rPr>
                <w:rFonts w:ascii="宋体" w:hAnsi="宋体" w:cs="宋体"/>
                <w:bCs/>
                <w:color w:val="FF0000"/>
                <w:kern w:val="10"/>
                <w:sz w:val="24"/>
                <w:szCs w:val="24"/>
              </w:rPr>
              <w:t>+</w:t>
            </w:r>
            <w:r>
              <w:rPr>
                <w:rFonts w:ascii="宋体" w:hAnsi="宋体" w:cs="宋体" w:hint="eastAsia"/>
                <w:bCs/>
                <w:color w:val="FF0000"/>
                <w:kern w:val="10"/>
                <w:sz w:val="24"/>
                <w:szCs w:val="24"/>
              </w:rPr>
              <w:t>厌氧水解酸化</w:t>
            </w:r>
            <w:r>
              <w:rPr>
                <w:rFonts w:ascii="宋体" w:hAnsi="宋体" w:cs="宋体"/>
                <w:bCs/>
                <w:color w:val="FF0000"/>
                <w:kern w:val="10"/>
                <w:sz w:val="24"/>
                <w:szCs w:val="24"/>
              </w:rPr>
              <w:t>+</w:t>
            </w:r>
            <w:r>
              <w:rPr>
                <w:rFonts w:ascii="宋体" w:hAnsi="宋体" w:cs="宋体" w:hint="eastAsia"/>
                <w:bCs/>
                <w:color w:val="FF0000"/>
                <w:kern w:val="10"/>
                <w:sz w:val="24"/>
                <w:szCs w:val="24"/>
              </w:rPr>
              <w:t>好氧接触氧化</w:t>
            </w:r>
            <w:r>
              <w:rPr>
                <w:rFonts w:ascii="宋体" w:hAnsi="宋体" w:cs="宋体"/>
                <w:bCs/>
                <w:color w:val="FF0000"/>
                <w:kern w:val="10"/>
                <w:sz w:val="24"/>
                <w:szCs w:val="24"/>
              </w:rPr>
              <w:t>+</w:t>
            </w:r>
            <w:r>
              <w:rPr>
                <w:rFonts w:ascii="宋体" w:hAnsi="宋体" w:cs="宋体" w:hint="eastAsia"/>
                <w:bCs/>
                <w:color w:val="FF0000"/>
                <w:kern w:val="10"/>
                <w:sz w:val="24"/>
                <w:szCs w:val="24"/>
              </w:rPr>
              <w:t>斜管沉淀</w:t>
            </w:r>
            <w:r>
              <w:rPr>
                <w:rFonts w:ascii="宋体" w:hAnsi="宋体" w:cs="宋体"/>
                <w:bCs/>
                <w:color w:val="FF0000"/>
                <w:kern w:val="10"/>
                <w:sz w:val="24"/>
                <w:szCs w:val="24"/>
              </w:rPr>
              <w:t xml:space="preserve"> </w:t>
            </w:r>
          </w:p>
        </w:tc>
      </w:tr>
      <w:tr w:rsidR="001E4E12">
        <w:trPr>
          <w:trHeight w:val="397"/>
        </w:trPr>
        <w:tc>
          <w:tcPr>
            <w:tcW w:w="858" w:type="dxa"/>
            <w:vAlign w:val="center"/>
          </w:tcPr>
          <w:p w:rsidR="001E4E12" w:rsidRDefault="001E4E12">
            <w:pPr>
              <w:tabs>
                <w:tab w:val="left" w:pos="5551"/>
              </w:tabs>
              <w:ind w:firstLineChars="0" w:firstLine="0"/>
              <w:jc w:val="center"/>
              <w:rPr>
                <w:rFonts w:ascii="宋体" w:hAnsi="宋体" w:cs="宋体"/>
                <w:color w:val="FF0000"/>
                <w:spacing w:val="20"/>
                <w:sz w:val="24"/>
                <w:szCs w:val="24"/>
              </w:rPr>
            </w:pPr>
            <w:r>
              <w:rPr>
                <w:rFonts w:ascii="宋体" w:hAnsi="宋体" w:cs="宋体"/>
                <w:color w:val="FF0000"/>
                <w:spacing w:val="20"/>
                <w:sz w:val="24"/>
                <w:szCs w:val="24"/>
              </w:rPr>
              <w:t>4</w:t>
            </w:r>
          </w:p>
        </w:tc>
        <w:tc>
          <w:tcPr>
            <w:tcW w:w="4070" w:type="dxa"/>
            <w:vAlign w:val="center"/>
          </w:tcPr>
          <w:p w:rsidR="001E4E12" w:rsidRDefault="001E4E12">
            <w:pPr>
              <w:spacing w:line="360" w:lineRule="auto"/>
              <w:ind w:firstLineChars="0" w:firstLine="0"/>
              <w:jc w:val="center"/>
              <w:rPr>
                <w:rFonts w:ascii="宋体" w:cs="宋体"/>
                <w:color w:val="FF0000"/>
                <w:spacing w:val="20"/>
                <w:sz w:val="24"/>
                <w:szCs w:val="24"/>
              </w:rPr>
            </w:pPr>
            <w:r>
              <w:rPr>
                <w:rFonts w:ascii="宋体" w:hAnsi="宋体" w:cs="宋体"/>
                <w:color w:val="FF0000"/>
                <w:spacing w:val="20"/>
                <w:sz w:val="24"/>
                <w:szCs w:val="24"/>
              </w:rPr>
              <w:t>*</w:t>
            </w:r>
            <w:r>
              <w:rPr>
                <w:rFonts w:ascii="宋体" w:hAnsi="宋体" w:cs="宋体" w:hint="eastAsia"/>
                <w:color w:val="FF0000"/>
                <w:kern w:val="10"/>
                <w:sz w:val="24"/>
                <w:szCs w:val="24"/>
              </w:rPr>
              <w:t>设计进水</w:t>
            </w:r>
            <w:r>
              <w:rPr>
                <w:rFonts w:ascii="宋体" w:hAnsi="宋体" w:cs="宋体"/>
                <w:color w:val="FF0000"/>
                <w:kern w:val="10"/>
                <w:sz w:val="24"/>
                <w:szCs w:val="24"/>
              </w:rPr>
              <w:t>COD</w:t>
            </w:r>
            <w:r>
              <w:rPr>
                <w:rFonts w:ascii="宋体" w:hAnsi="宋体" w:cs="宋体" w:hint="eastAsia"/>
                <w:color w:val="FF0000"/>
                <w:kern w:val="10"/>
                <w:sz w:val="24"/>
                <w:szCs w:val="24"/>
              </w:rPr>
              <w:t>（化学需氧量）</w:t>
            </w:r>
          </w:p>
        </w:tc>
        <w:tc>
          <w:tcPr>
            <w:tcW w:w="3260"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kern w:val="10"/>
                <w:sz w:val="24"/>
                <w:szCs w:val="24"/>
              </w:rPr>
              <w:t>800mg/L</w:t>
            </w:r>
          </w:p>
        </w:tc>
      </w:tr>
      <w:tr w:rsidR="001E4E12">
        <w:trPr>
          <w:trHeight w:val="397"/>
        </w:trPr>
        <w:tc>
          <w:tcPr>
            <w:tcW w:w="858" w:type="dxa"/>
            <w:vAlign w:val="center"/>
          </w:tcPr>
          <w:p w:rsidR="001E4E12" w:rsidRDefault="001E4E12">
            <w:pPr>
              <w:tabs>
                <w:tab w:val="left" w:pos="5551"/>
              </w:tabs>
              <w:ind w:firstLineChars="0" w:firstLine="0"/>
              <w:jc w:val="center"/>
              <w:rPr>
                <w:rFonts w:ascii="宋体" w:hAnsi="宋体" w:cs="宋体"/>
                <w:color w:val="FF0000"/>
                <w:spacing w:val="20"/>
                <w:sz w:val="24"/>
                <w:szCs w:val="24"/>
              </w:rPr>
            </w:pPr>
            <w:r>
              <w:rPr>
                <w:rFonts w:ascii="宋体" w:hAnsi="宋体" w:cs="宋体"/>
                <w:color w:val="FF0000"/>
                <w:spacing w:val="20"/>
                <w:sz w:val="24"/>
                <w:szCs w:val="24"/>
              </w:rPr>
              <w:t>5</w:t>
            </w:r>
          </w:p>
        </w:tc>
        <w:tc>
          <w:tcPr>
            <w:tcW w:w="4070" w:type="dxa"/>
            <w:vAlign w:val="center"/>
          </w:tcPr>
          <w:p w:rsidR="001E4E12" w:rsidRDefault="001E4E12">
            <w:pPr>
              <w:spacing w:line="360" w:lineRule="auto"/>
              <w:ind w:firstLineChars="0" w:firstLine="0"/>
              <w:jc w:val="center"/>
              <w:rPr>
                <w:rFonts w:ascii="宋体" w:cs="宋体"/>
                <w:color w:val="FF0000"/>
                <w:sz w:val="24"/>
                <w:szCs w:val="24"/>
              </w:rPr>
            </w:pPr>
            <w:r>
              <w:rPr>
                <w:rFonts w:ascii="宋体" w:hAnsi="宋体" w:cs="宋体"/>
                <w:color w:val="FF0000"/>
                <w:spacing w:val="20"/>
                <w:sz w:val="24"/>
                <w:szCs w:val="24"/>
              </w:rPr>
              <w:t>*</w:t>
            </w:r>
            <w:r>
              <w:rPr>
                <w:rFonts w:ascii="宋体" w:hAnsi="宋体" w:cs="宋体" w:hint="eastAsia"/>
                <w:color w:val="FF0000"/>
                <w:kern w:val="10"/>
                <w:sz w:val="24"/>
                <w:szCs w:val="24"/>
              </w:rPr>
              <w:t>设计出水</w:t>
            </w:r>
            <w:r>
              <w:rPr>
                <w:rFonts w:ascii="宋体" w:hAnsi="宋体" w:cs="宋体"/>
                <w:color w:val="FF0000"/>
                <w:kern w:val="10"/>
                <w:sz w:val="24"/>
                <w:szCs w:val="24"/>
              </w:rPr>
              <w:t>COD</w:t>
            </w:r>
            <w:r>
              <w:rPr>
                <w:rFonts w:ascii="宋体" w:hAnsi="宋体" w:cs="宋体" w:hint="eastAsia"/>
                <w:color w:val="FF0000"/>
                <w:kern w:val="10"/>
                <w:sz w:val="24"/>
                <w:szCs w:val="24"/>
              </w:rPr>
              <w:t>（化学需氧量）</w:t>
            </w:r>
          </w:p>
        </w:tc>
        <w:tc>
          <w:tcPr>
            <w:tcW w:w="3260"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kern w:val="10"/>
                <w:sz w:val="24"/>
                <w:szCs w:val="24"/>
              </w:rPr>
              <w:t>240mg/L</w:t>
            </w:r>
          </w:p>
        </w:tc>
      </w:tr>
      <w:tr w:rsidR="001E4E12">
        <w:trPr>
          <w:trHeight w:val="397"/>
        </w:trPr>
        <w:tc>
          <w:tcPr>
            <w:tcW w:w="858" w:type="dxa"/>
            <w:vAlign w:val="center"/>
          </w:tcPr>
          <w:p w:rsidR="001E4E12" w:rsidRDefault="001E4E12">
            <w:pPr>
              <w:tabs>
                <w:tab w:val="left" w:pos="5551"/>
              </w:tabs>
              <w:ind w:firstLineChars="0" w:firstLine="0"/>
              <w:jc w:val="center"/>
              <w:rPr>
                <w:rFonts w:ascii="宋体" w:hAnsi="宋体" w:cs="宋体"/>
                <w:color w:val="FF0000"/>
                <w:spacing w:val="20"/>
                <w:sz w:val="24"/>
                <w:szCs w:val="24"/>
              </w:rPr>
            </w:pPr>
            <w:r>
              <w:rPr>
                <w:rFonts w:ascii="宋体" w:hAnsi="宋体" w:cs="宋体"/>
                <w:color w:val="FF0000"/>
                <w:spacing w:val="20"/>
                <w:sz w:val="24"/>
                <w:szCs w:val="24"/>
              </w:rPr>
              <w:t>6</w:t>
            </w:r>
          </w:p>
        </w:tc>
        <w:tc>
          <w:tcPr>
            <w:tcW w:w="4070" w:type="dxa"/>
            <w:vAlign w:val="center"/>
          </w:tcPr>
          <w:p w:rsidR="001E4E12" w:rsidRDefault="001E4E12">
            <w:pPr>
              <w:ind w:firstLineChars="0" w:firstLine="0"/>
              <w:jc w:val="center"/>
              <w:rPr>
                <w:rFonts w:ascii="宋体" w:cs="宋体"/>
                <w:color w:val="FF0000"/>
                <w:spacing w:val="20"/>
                <w:sz w:val="24"/>
                <w:szCs w:val="24"/>
              </w:rPr>
            </w:pPr>
            <w:r>
              <w:rPr>
                <w:rFonts w:ascii="宋体" w:hAnsi="宋体" w:cs="宋体"/>
                <w:color w:val="FF0000"/>
                <w:spacing w:val="20"/>
                <w:sz w:val="24"/>
                <w:szCs w:val="24"/>
              </w:rPr>
              <w:t>*COD</w:t>
            </w:r>
            <w:r>
              <w:rPr>
                <w:rFonts w:ascii="宋体" w:hAnsi="宋体" w:cs="宋体" w:hint="eastAsia"/>
                <w:color w:val="FF0000"/>
                <w:spacing w:val="20"/>
                <w:sz w:val="24"/>
                <w:szCs w:val="24"/>
              </w:rPr>
              <w:t>去除率</w:t>
            </w:r>
          </w:p>
        </w:tc>
        <w:tc>
          <w:tcPr>
            <w:tcW w:w="3260" w:type="dxa"/>
            <w:vAlign w:val="center"/>
          </w:tcPr>
          <w:p w:rsidR="001E4E12" w:rsidRDefault="001E4E12">
            <w:pPr>
              <w:tabs>
                <w:tab w:val="left" w:pos="5551"/>
              </w:tabs>
              <w:ind w:firstLineChars="0" w:firstLine="0"/>
              <w:jc w:val="center"/>
              <w:rPr>
                <w:rFonts w:ascii="宋体" w:hAnsi="宋体" w:cs="宋体"/>
                <w:color w:val="FF0000"/>
                <w:sz w:val="24"/>
                <w:szCs w:val="24"/>
              </w:rPr>
            </w:pPr>
            <w:r>
              <w:rPr>
                <w:rFonts w:ascii="宋体" w:hAnsi="宋体" w:cs="宋体" w:hint="eastAsia"/>
                <w:color w:val="FF0000"/>
                <w:sz w:val="24"/>
                <w:szCs w:val="24"/>
              </w:rPr>
              <w:t>≥</w:t>
            </w:r>
            <w:r>
              <w:rPr>
                <w:rFonts w:ascii="宋体" w:hAnsi="宋体" w:cs="宋体"/>
                <w:color w:val="FF0000"/>
                <w:sz w:val="24"/>
                <w:szCs w:val="24"/>
              </w:rPr>
              <w:t>79.8%</w:t>
            </w:r>
          </w:p>
        </w:tc>
      </w:tr>
      <w:tr w:rsidR="001E4E12">
        <w:trPr>
          <w:trHeight w:val="397"/>
        </w:trPr>
        <w:tc>
          <w:tcPr>
            <w:tcW w:w="858" w:type="dxa"/>
            <w:vAlign w:val="center"/>
          </w:tcPr>
          <w:p w:rsidR="001E4E12" w:rsidRDefault="001E4E12">
            <w:pPr>
              <w:tabs>
                <w:tab w:val="left" w:pos="5551"/>
              </w:tabs>
              <w:ind w:firstLineChars="0" w:firstLine="0"/>
              <w:jc w:val="center"/>
              <w:rPr>
                <w:rFonts w:ascii="宋体" w:hAnsi="宋体" w:cs="宋体"/>
                <w:color w:val="FF0000"/>
                <w:spacing w:val="20"/>
                <w:sz w:val="24"/>
                <w:szCs w:val="24"/>
              </w:rPr>
            </w:pPr>
            <w:r>
              <w:rPr>
                <w:rFonts w:ascii="宋体" w:hAnsi="宋体" w:cs="宋体"/>
                <w:color w:val="FF0000"/>
                <w:spacing w:val="20"/>
                <w:sz w:val="24"/>
                <w:szCs w:val="24"/>
              </w:rPr>
              <w:t>7</w:t>
            </w:r>
          </w:p>
        </w:tc>
        <w:tc>
          <w:tcPr>
            <w:tcW w:w="4070" w:type="dxa"/>
            <w:vAlign w:val="center"/>
          </w:tcPr>
          <w:p w:rsidR="001E4E12" w:rsidRDefault="001E4E12">
            <w:pPr>
              <w:ind w:firstLineChars="0" w:firstLine="0"/>
              <w:jc w:val="center"/>
              <w:rPr>
                <w:rFonts w:ascii="宋体" w:cs="宋体"/>
                <w:color w:val="FF0000"/>
                <w:spacing w:val="20"/>
                <w:sz w:val="24"/>
                <w:szCs w:val="24"/>
              </w:rPr>
            </w:pPr>
            <w:r>
              <w:rPr>
                <w:rFonts w:ascii="宋体" w:hAnsi="宋体" w:cs="宋体"/>
                <w:color w:val="FF0000"/>
                <w:spacing w:val="20"/>
                <w:sz w:val="24"/>
                <w:szCs w:val="24"/>
              </w:rPr>
              <w:t>*</w:t>
            </w:r>
            <w:r>
              <w:rPr>
                <w:rFonts w:ascii="宋体" w:hAnsi="宋体" w:cs="宋体" w:hint="eastAsia"/>
                <w:color w:val="FF0000"/>
                <w:spacing w:val="20"/>
                <w:sz w:val="24"/>
                <w:szCs w:val="24"/>
              </w:rPr>
              <w:t>设计进水石油类</w:t>
            </w:r>
          </w:p>
        </w:tc>
        <w:tc>
          <w:tcPr>
            <w:tcW w:w="3260"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kern w:val="10"/>
                <w:sz w:val="24"/>
                <w:szCs w:val="24"/>
              </w:rPr>
              <w:t>150mg/L</w:t>
            </w:r>
          </w:p>
        </w:tc>
      </w:tr>
      <w:tr w:rsidR="001E4E12">
        <w:trPr>
          <w:trHeight w:val="397"/>
        </w:trPr>
        <w:tc>
          <w:tcPr>
            <w:tcW w:w="858" w:type="dxa"/>
            <w:vAlign w:val="center"/>
          </w:tcPr>
          <w:p w:rsidR="001E4E12" w:rsidRDefault="001E4E12">
            <w:pPr>
              <w:tabs>
                <w:tab w:val="left" w:pos="5551"/>
              </w:tabs>
              <w:ind w:firstLineChars="0" w:firstLine="0"/>
              <w:jc w:val="center"/>
              <w:rPr>
                <w:rFonts w:ascii="宋体" w:hAnsi="宋体" w:cs="宋体"/>
                <w:color w:val="FF0000"/>
                <w:spacing w:val="20"/>
                <w:sz w:val="24"/>
                <w:szCs w:val="24"/>
              </w:rPr>
            </w:pPr>
            <w:r>
              <w:rPr>
                <w:rFonts w:ascii="宋体" w:hAnsi="宋体" w:cs="宋体"/>
                <w:color w:val="FF0000"/>
                <w:spacing w:val="20"/>
                <w:sz w:val="24"/>
                <w:szCs w:val="24"/>
              </w:rPr>
              <w:t>8</w:t>
            </w:r>
          </w:p>
        </w:tc>
        <w:tc>
          <w:tcPr>
            <w:tcW w:w="4070" w:type="dxa"/>
            <w:vAlign w:val="center"/>
          </w:tcPr>
          <w:p w:rsidR="001E4E12" w:rsidRDefault="001E4E12">
            <w:pPr>
              <w:ind w:firstLineChars="0" w:firstLine="0"/>
              <w:jc w:val="center"/>
              <w:rPr>
                <w:rFonts w:ascii="宋体" w:cs="宋体"/>
                <w:color w:val="FF0000"/>
                <w:spacing w:val="20"/>
                <w:sz w:val="24"/>
                <w:szCs w:val="24"/>
              </w:rPr>
            </w:pPr>
            <w:r>
              <w:rPr>
                <w:rFonts w:ascii="宋体" w:hAnsi="宋体" w:cs="宋体"/>
                <w:color w:val="FF0000"/>
                <w:spacing w:val="20"/>
                <w:sz w:val="24"/>
                <w:szCs w:val="24"/>
              </w:rPr>
              <w:t>*</w:t>
            </w:r>
            <w:r>
              <w:rPr>
                <w:rFonts w:ascii="宋体" w:hAnsi="宋体" w:cs="宋体" w:hint="eastAsia"/>
                <w:color w:val="FF0000"/>
                <w:spacing w:val="20"/>
                <w:sz w:val="24"/>
                <w:szCs w:val="24"/>
              </w:rPr>
              <w:t>设计出水石油类</w:t>
            </w:r>
          </w:p>
        </w:tc>
        <w:tc>
          <w:tcPr>
            <w:tcW w:w="3260" w:type="dxa"/>
            <w:vAlign w:val="center"/>
          </w:tcPr>
          <w:p w:rsidR="001E4E12" w:rsidRDefault="001E4E12">
            <w:pPr>
              <w:tabs>
                <w:tab w:val="left" w:pos="5551"/>
              </w:tabs>
              <w:ind w:firstLineChars="0" w:firstLine="0"/>
              <w:jc w:val="center"/>
              <w:rPr>
                <w:rFonts w:ascii="宋体" w:cs="宋体"/>
                <w:color w:val="FF0000"/>
                <w:sz w:val="24"/>
                <w:szCs w:val="24"/>
              </w:rPr>
            </w:pPr>
            <w:r>
              <w:rPr>
                <w:rFonts w:ascii="宋体" w:hAnsi="宋体" w:cs="宋体"/>
                <w:color w:val="FF0000"/>
                <w:kern w:val="10"/>
                <w:sz w:val="24"/>
                <w:szCs w:val="24"/>
              </w:rPr>
              <w:t>12mg/L</w:t>
            </w:r>
          </w:p>
        </w:tc>
      </w:tr>
      <w:tr w:rsidR="001E4E12">
        <w:trPr>
          <w:trHeight w:val="397"/>
        </w:trPr>
        <w:tc>
          <w:tcPr>
            <w:tcW w:w="858" w:type="dxa"/>
            <w:vAlign w:val="center"/>
          </w:tcPr>
          <w:p w:rsidR="001E4E12" w:rsidRDefault="001E4E12">
            <w:pPr>
              <w:tabs>
                <w:tab w:val="left" w:pos="5551"/>
              </w:tabs>
              <w:ind w:firstLineChars="0" w:firstLine="0"/>
              <w:jc w:val="center"/>
              <w:rPr>
                <w:rFonts w:ascii="宋体" w:hAnsi="宋体" w:cs="宋体"/>
                <w:color w:val="FF0000"/>
                <w:spacing w:val="20"/>
                <w:sz w:val="24"/>
                <w:szCs w:val="24"/>
              </w:rPr>
            </w:pPr>
            <w:r>
              <w:rPr>
                <w:rFonts w:ascii="宋体" w:hAnsi="宋体" w:cs="宋体"/>
                <w:color w:val="FF0000"/>
                <w:spacing w:val="20"/>
                <w:sz w:val="24"/>
                <w:szCs w:val="24"/>
              </w:rPr>
              <w:lastRenderedPageBreak/>
              <w:t>9</w:t>
            </w:r>
          </w:p>
        </w:tc>
        <w:tc>
          <w:tcPr>
            <w:tcW w:w="4070" w:type="dxa"/>
            <w:vAlign w:val="center"/>
          </w:tcPr>
          <w:p w:rsidR="001E4E12" w:rsidRDefault="001E4E12">
            <w:pPr>
              <w:ind w:firstLineChars="0" w:firstLine="0"/>
              <w:jc w:val="center"/>
              <w:rPr>
                <w:rFonts w:ascii="宋体" w:cs="宋体"/>
                <w:color w:val="FF0000"/>
                <w:spacing w:val="20"/>
                <w:sz w:val="24"/>
                <w:szCs w:val="24"/>
              </w:rPr>
            </w:pPr>
            <w:r>
              <w:rPr>
                <w:rFonts w:ascii="宋体" w:hAnsi="宋体" w:cs="宋体"/>
                <w:color w:val="FF0000"/>
                <w:spacing w:val="20"/>
                <w:sz w:val="24"/>
                <w:szCs w:val="24"/>
              </w:rPr>
              <w:t>*</w:t>
            </w:r>
            <w:r>
              <w:rPr>
                <w:rFonts w:ascii="宋体" w:hAnsi="宋体" w:cs="宋体" w:hint="eastAsia"/>
                <w:color w:val="FF0000"/>
                <w:spacing w:val="20"/>
                <w:sz w:val="24"/>
                <w:szCs w:val="24"/>
              </w:rPr>
              <w:t>石油类去除率</w:t>
            </w:r>
          </w:p>
        </w:tc>
        <w:tc>
          <w:tcPr>
            <w:tcW w:w="3260" w:type="dxa"/>
            <w:vAlign w:val="center"/>
          </w:tcPr>
          <w:p w:rsidR="001E4E12" w:rsidRDefault="001E4E12">
            <w:pPr>
              <w:tabs>
                <w:tab w:val="left" w:pos="5551"/>
              </w:tabs>
              <w:ind w:firstLineChars="0" w:firstLine="0"/>
              <w:jc w:val="center"/>
              <w:rPr>
                <w:rFonts w:ascii="宋体" w:hAnsi="宋体" w:cs="宋体"/>
                <w:color w:val="FF0000"/>
                <w:sz w:val="24"/>
                <w:szCs w:val="24"/>
              </w:rPr>
            </w:pPr>
            <w:r>
              <w:rPr>
                <w:rFonts w:ascii="宋体" w:hAnsi="宋体" w:cs="宋体" w:hint="eastAsia"/>
                <w:color w:val="FF0000"/>
                <w:sz w:val="24"/>
                <w:szCs w:val="24"/>
              </w:rPr>
              <w:t>≥</w:t>
            </w:r>
            <w:r>
              <w:rPr>
                <w:rFonts w:ascii="宋体" w:hAnsi="宋体" w:cs="宋体"/>
                <w:color w:val="FF0000"/>
                <w:sz w:val="24"/>
                <w:szCs w:val="24"/>
              </w:rPr>
              <w:t>92%</w:t>
            </w:r>
          </w:p>
        </w:tc>
      </w:tr>
      <w:tr w:rsidR="001E4E12">
        <w:trPr>
          <w:trHeight w:val="397"/>
        </w:trPr>
        <w:tc>
          <w:tcPr>
            <w:tcW w:w="858" w:type="dxa"/>
            <w:vAlign w:val="center"/>
          </w:tcPr>
          <w:p w:rsidR="001E4E12" w:rsidRDefault="001E4E12">
            <w:pPr>
              <w:tabs>
                <w:tab w:val="left" w:pos="5551"/>
              </w:tabs>
              <w:ind w:firstLineChars="0" w:firstLine="0"/>
              <w:jc w:val="center"/>
              <w:rPr>
                <w:rFonts w:ascii="宋体" w:hAnsi="宋体" w:cs="宋体"/>
                <w:color w:val="FF0000"/>
                <w:spacing w:val="20"/>
                <w:sz w:val="24"/>
                <w:szCs w:val="24"/>
              </w:rPr>
            </w:pPr>
            <w:r>
              <w:rPr>
                <w:rFonts w:ascii="宋体" w:hAnsi="宋体" w:cs="宋体"/>
                <w:color w:val="FF0000"/>
                <w:spacing w:val="20"/>
                <w:sz w:val="24"/>
                <w:szCs w:val="24"/>
              </w:rPr>
              <w:t>10</w:t>
            </w:r>
          </w:p>
        </w:tc>
        <w:tc>
          <w:tcPr>
            <w:tcW w:w="4070" w:type="dxa"/>
            <w:vAlign w:val="center"/>
          </w:tcPr>
          <w:p w:rsidR="001E4E12" w:rsidRDefault="001E4E12">
            <w:pPr>
              <w:ind w:firstLineChars="0" w:firstLine="0"/>
              <w:jc w:val="center"/>
              <w:rPr>
                <w:rFonts w:ascii="宋体" w:cs="宋体"/>
                <w:color w:val="FF0000"/>
                <w:spacing w:val="20"/>
                <w:sz w:val="24"/>
                <w:szCs w:val="24"/>
              </w:rPr>
            </w:pPr>
            <w:r>
              <w:rPr>
                <w:rFonts w:ascii="宋体" w:hAnsi="宋体" w:cs="宋体" w:hint="eastAsia"/>
                <w:color w:val="FF0000"/>
                <w:spacing w:val="20"/>
                <w:sz w:val="24"/>
                <w:szCs w:val="24"/>
              </w:rPr>
              <w:t>油污预处理工艺</w:t>
            </w:r>
          </w:p>
        </w:tc>
        <w:tc>
          <w:tcPr>
            <w:tcW w:w="3260" w:type="dxa"/>
            <w:vAlign w:val="center"/>
          </w:tcPr>
          <w:p w:rsidR="001E4E12" w:rsidRDefault="001E4E12">
            <w:pPr>
              <w:tabs>
                <w:tab w:val="left" w:pos="5551"/>
              </w:tabs>
              <w:ind w:firstLineChars="0" w:firstLine="0"/>
              <w:jc w:val="center"/>
              <w:rPr>
                <w:rFonts w:ascii="宋体" w:cs="宋体"/>
                <w:color w:val="FF0000"/>
                <w:sz w:val="24"/>
                <w:szCs w:val="24"/>
              </w:rPr>
            </w:pPr>
            <w:r>
              <w:rPr>
                <w:rFonts w:ascii="宋体" w:hAnsi="宋体" w:cs="Arial" w:hint="eastAsia"/>
                <w:color w:val="FF0000"/>
                <w:kern w:val="10"/>
                <w:sz w:val="24"/>
                <w:szCs w:val="24"/>
              </w:rPr>
              <w:t>过滤池</w:t>
            </w:r>
            <w:r>
              <w:rPr>
                <w:rFonts w:ascii="宋体" w:hAnsi="宋体" w:cs="Arial"/>
                <w:color w:val="FF0000"/>
                <w:kern w:val="10"/>
                <w:sz w:val="24"/>
                <w:szCs w:val="24"/>
              </w:rPr>
              <w:t>+</w:t>
            </w:r>
            <w:r>
              <w:rPr>
                <w:rFonts w:ascii="宋体" w:hAnsi="宋体" w:cs="Arial" w:hint="eastAsia"/>
                <w:color w:val="FF0000"/>
                <w:kern w:val="10"/>
                <w:sz w:val="24"/>
                <w:szCs w:val="24"/>
              </w:rPr>
              <w:t>气浮</w:t>
            </w:r>
          </w:p>
        </w:tc>
      </w:tr>
      <w:tr w:rsidR="001E4E12">
        <w:trPr>
          <w:trHeight w:val="397"/>
        </w:trPr>
        <w:tc>
          <w:tcPr>
            <w:tcW w:w="858" w:type="dxa"/>
            <w:vAlign w:val="center"/>
          </w:tcPr>
          <w:p w:rsidR="001E4E12" w:rsidRDefault="001E4E12">
            <w:pPr>
              <w:tabs>
                <w:tab w:val="left" w:pos="5551"/>
              </w:tabs>
              <w:ind w:firstLineChars="0" w:firstLine="0"/>
              <w:jc w:val="center"/>
              <w:rPr>
                <w:rFonts w:ascii="宋体" w:hAnsi="宋体" w:cs="宋体"/>
                <w:color w:val="FF0000"/>
                <w:spacing w:val="20"/>
                <w:sz w:val="24"/>
                <w:szCs w:val="24"/>
              </w:rPr>
            </w:pPr>
            <w:r>
              <w:rPr>
                <w:rFonts w:ascii="宋体" w:hAnsi="宋体" w:cs="宋体"/>
                <w:color w:val="FF0000"/>
                <w:spacing w:val="20"/>
                <w:sz w:val="24"/>
                <w:szCs w:val="24"/>
              </w:rPr>
              <w:t>11</w:t>
            </w:r>
          </w:p>
        </w:tc>
        <w:tc>
          <w:tcPr>
            <w:tcW w:w="4070" w:type="dxa"/>
            <w:vAlign w:val="center"/>
          </w:tcPr>
          <w:p w:rsidR="001E4E12" w:rsidRDefault="001E4E12">
            <w:pPr>
              <w:ind w:firstLineChars="0" w:firstLine="0"/>
              <w:jc w:val="center"/>
              <w:rPr>
                <w:rFonts w:ascii="宋体" w:cs="宋体"/>
                <w:color w:val="FF0000"/>
                <w:spacing w:val="20"/>
                <w:sz w:val="24"/>
                <w:szCs w:val="24"/>
              </w:rPr>
            </w:pPr>
            <w:r>
              <w:rPr>
                <w:rFonts w:ascii="宋体" w:hAnsi="宋体" w:cs="宋体" w:hint="eastAsia"/>
                <w:color w:val="FF0000"/>
                <w:spacing w:val="20"/>
                <w:sz w:val="24"/>
                <w:szCs w:val="24"/>
              </w:rPr>
              <w:t>废水当中的污染物处理工艺</w:t>
            </w:r>
          </w:p>
        </w:tc>
        <w:tc>
          <w:tcPr>
            <w:tcW w:w="3260" w:type="dxa"/>
            <w:vAlign w:val="center"/>
          </w:tcPr>
          <w:p w:rsidR="001E4E12" w:rsidRDefault="001E4E12">
            <w:pPr>
              <w:tabs>
                <w:tab w:val="left" w:pos="5551"/>
              </w:tabs>
              <w:ind w:firstLineChars="0" w:firstLine="0"/>
              <w:jc w:val="center"/>
              <w:rPr>
                <w:rFonts w:ascii="宋体" w:cs="宋体"/>
                <w:color w:val="FF0000"/>
                <w:sz w:val="24"/>
                <w:szCs w:val="24"/>
              </w:rPr>
            </w:pPr>
            <w:r>
              <w:rPr>
                <w:rFonts w:ascii="宋体" w:hAnsi="宋体" w:cs="Arial" w:hint="eastAsia"/>
                <w:color w:val="FF0000"/>
                <w:kern w:val="10"/>
                <w:sz w:val="24"/>
                <w:szCs w:val="24"/>
              </w:rPr>
              <w:t>厌氧水解酸化</w:t>
            </w:r>
            <w:r>
              <w:rPr>
                <w:rFonts w:ascii="宋体" w:hAnsi="宋体" w:cs="Arial"/>
                <w:color w:val="FF0000"/>
                <w:kern w:val="10"/>
                <w:sz w:val="24"/>
                <w:szCs w:val="24"/>
              </w:rPr>
              <w:t>+</w:t>
            </w:r>
            <w:r>
              <w:rPr>
                <w:rFonts w:ascii="宋体" w:hAnsi="宋体" w:cs="Arial" w:hint="eastAsia"/>
                <w:color w:val="FF0000"/>
                <w:kern w:val="10"/>
                <w:sz w:val="24"/>
                <w:szCs w:val="24"/>
              </w:rPr>
              <w:t>好氧接触氧化</w:t>
            </w:r>
          </w:p>
        </w:tc>
      </w:tr>
      <w:tr w:rsidR="001E4E12">
        <w:trPr>
          <w:trHeight w:val="397"/>
        </w:trPr>
        <w:tc>
          <w:tcPr>
            <w:tcW w:w="858" w:type="dxa"/>
            <w:vAlign w:val="center"/>
          </w:tcPr>
          <w:p w:rsidR="001E4E12" w:rsidRDefault="001E4E12">
            <w:pPr>
              <w:tabs>
                <w:tab w:val="left" w:pos="5551"/>
              </w:tabs>
              <w:ind w:firstLineChars="0" w:firstLine="0"/>
              <w:jc w:val="center"/>
              <w:rPr>
                <w:rFonts w:ascii="宋体" w:hAnsi="宋体" w:cs="宋体"/>
                <w:color w:val="FF0000"/>
                <w:spacing w:val="20"/>
                <w:sz w:val="24"/>
                <w:szCs w:val="24"/>
              </w:rPr>
            </w:pPr>
            <w:r>
              <w:rPr>
                <w:rFonts w:ascii="宋体" w:hAnsi="宋体" w:cs="宋体"/>
                <w:color w:val="FF0000"/>
                <w:spacing w:val="20"/>
                <w:sz w:val="24"/>
                <w:szCs w:val="24"/>
              </w:rPr>
              <w:t>12</w:t>
            </w:r>
          </w:p>
        </w:tc>
        <w:tc>
          <w:tcPr>
            <w:tcW w:w="4070" w:type="dxa"/>
            <w:vAlign w:val="center"/>
          </w:tcPr>
          <w:p w:rsidR="001E4E12" w:rsidRDefault="001E4E12">
            <w:pPr>
              <w:ind w:firstLineChars="0" w:firstLine="0"/>
              <w:jc w:val="center"/>
              <w:rPr>
                <w:rFonts w:ascii="宋体" w:cs="宋体"/>
                <w:color w:val="FF0000"/>
                <w:spacing w:val="20"/>
                <w:sz w:val="24"/>
                <w:szCs w:val="24"/>
              </w:rPr>
            </w:pPr>
            <w:r>
              <w:rPr>
                <w:rFonts w:ascii="宋体" w:hAnsi="宋体" w:cs="宋体"/>
                <w:color w:val="FF0000"/>
                <w:spacing w:val="20"/>
                <w:sz w:val="24"/>
                <w:szCs w:val="24"/>
              </w:rPr>
              <w:t>*</w:t>
            </w:r>
            <w:r>
              <w:rPr>
                <w:rFonts w:ascii="宋体" w:hAnsi="宋体" w:cs="Arial" w:hint="eastAsia"/>
                <w:color w:val="FF0000"/>
                <w:kern w:val="10"/>
                <w:sz w:val="24"/>
                <w:szCs w:val="24"/>
              </w:rPr>
              <w:t>污水处理系统产生的剩余污泥处理</w:t>
            </w:r>
          </w:p>
        </w:tc>
        <w:tc>
          <w:tcPr>
            <w:tcW w:w="3260" w:type="dxa"/>
            <w:vAlign w:val="center"/>
          </w:tcPr>
          <w:p w:rsidR="001E4E12" w:rsidRDefault="001E4E12">
            <w:pPr>
              <w:tabs>
                <w:tab w:val="left" w:pos="5551"/>
              </w:tabs>
              <w:ind w:firstLineChars="0" w:firstLine="0"/>
              <w:jc w:val="center"/>
              <w:rPr>
                <w:rFonts w:ascii="宋体" w:cs="宋体"/>
                <w:color w:val="FF0000"/>
                <w:sz w:val="24"/>
                <w:szCs w:val="24"/>
              </w:rPr>
            </w:pPr>
            <w:r>
              <w:rPr>
                <w:rFonts w:ascii="宋体" w:hAnsi="宋体" w:cs="Arial" w:hint="eastAsia"/>
                <w:color w:val="FF0000"/>
                <w:kern w:val="10"/>
                <w:sz w:val="24"/>
                <w:szCs w:val="24"/>
              </w:rPr>
              <w:t>污泥叠螺机进行脱水干化</w:t>
            </w:r>
          </w:p>
        </w:tc>
      </w:tr>
      <w:tr w:rsidR="001E4E12">
        <w:trPr>
          <w:trHeight w:val="397"/>
        </w:trPr>
        <w:tc>
          <w:tcPr>
            <w:tcW w:w="858" w:type="dxa"/>
            <w:vAlign w:val="center"/>
          </w:tcPr>
          <w:p w:rsidR="001E4E12" w:rsidRDefault="001E4E12">
            <w:pPr>
              <w:tabs>
                <w:tab w:val="left" w:pos="5551"/>
              </w:tabs>
              <w:ind w:firstLineChars="0" w:firstLine="0"/>
              <w:jc w:val="center"/>
              <w:rPr>
                <w:rFonts w:ascii="宋体" w:hAnsi="宋体" w:cs="宋体"/>
                <w:color w:val="FF0000"/>
                <w:spacing w:val="20"/>
                <w:sz w:val="24"/>
                <w:szCs w:val="24"/>
              </w:rPr>
            </w:pPr>
            <w:r>
              <w:rPr>
                <w:rFonts w:ascii="宋体" w:hAnsi="宋体" w:cs="宋体"/>
                <w:color w:val="FF0000"/>
                <w:spacing w:val="20"/>
                <w:sz w:val="24"/>
                <w:szCs w:val="24"/>
              </w:rPr>
              <w:t>13</w:t>
            </w:r>
          </w:p>
        </w:tc>
        <w:tc>
          <w:tcPr>
            <w:tcW w:w="4070" w:type="dxa"/>
            <w:vAlign w:val="center"/>
          </w:tcPr>
          <w:p w:rsidR="001E4E12" w:rsidRDefault="001E4E12">
            <w:pPr>
              <w:ind w:firstLineChars="0" w:firstLine="0"/>
              <w:jc w:val="center"/>
              <w:rPr>
                <w:rFonts w:ascii="宋体" w:cs="宋体"/>
                <w:color w:val="FF0000"/>
                <w:spacing w:val="20"/>
                <w:sz w:val="24"/>
                <w:szCs w:val="24"/>
              </w:rPr>
            </w:pPr>
            <w:r>
              <w:rPr>
                <w:rFonts w:ascii="宋体" w:hAnsi="宋体" w:cs="宋体"/>
                <w:color w:val="FF0000"/>
                <w:spacing w:val="20"/>
                <w:sz w:val="24"/>
                <w:szCs w:val="24"/>
              </w:rPr>
              <w:t>*</w:t>
            </w:r>
            <w:r>
              <w:rPr>
                <w:rFonts w:ascii="宋体" w:hAnsi="宋体" w:cs="宋体" w:hint="eastAsia"/>
                <w:color w:val="FF0000"/>
                <w:spacing w:val="20"/>
                <w:sz w:val="24"/>
                <w:szCs w:val="24"/>
              </w:rPr>
              <w:t>污水经过污水处理系统处理后所要求达到的排放标准</w:t>
            </w:r>
          </w:p>
        </w:tc>
        <w:tc>
          <w:tcPr>
            <w:tcW w:w="3260" w:type="dxa"/>
            <w:vAlign w:val="center"/>
          </w:tcPr>
          <w:p w:rsidR="001E4E12" w:rsidRDefault="001E4E12" w:rsidP="00C51F4E">
            <w:pPr>
              <w:tabs>
                <w:tab w:val="left" w:pos="312"/>
              </w:tabs>
              <w:spacing w:line="480" w:lineRule="auto"/>
              <w:ind w:firstLine="480"/>
              <w:jc w:val="left"/>
              <w:rPr>
                <w:rFonts w:ascii="宋体" w:cs="Arial"/>
                <w:color w:val="FF0000"/>
                <w:kern w:val="10"/>
                <w:sz w:val="24"/>
                <w:szCs w:val="24"/>
              </w:rPr>
            </w:pPr>
            <w:r>
              <w:rPr>
                <w:rFonts w:ascii="宋体" w:hAnsi="宋体" w:cs="Arial" w:hint="eastAsia"/>
                <w:color w:val="FF0000"/>
                <w:kern w:val="10"/>
                <w:sz w:val="24"/>
                <w:szCs w:val="24"/>
              </w:rPr>
              <w:t>污水经过处理后满足广东省地方标准《水污染物排放标准》（</w:t>
            </w:r>
            <w:r>
              <w:rPr>
                <w:rFonts w:ascii="宋体" w:hAnsi="宋体" w:cs="Arial"/>
                <w:color w:val="FF0000"/>
                <w:kern w:val="10"/>
                <w:sz w:val="24"/>
                <w:szCs w:val="24"/>
              </w:rPr>
              <w:t>DB44/26-2001</w:t>
            </w:r>
            <w:r>
              <w:rPr>
                <w:rFonts w:ascii="宋体" w:hAnsi="宋体" w:cs="Arial" w:hint="eastAsia"/>
                <w:color w:val="FF0000"/>
                <w:kern w:val="10"/>
                <w:sz w:val="24"/>
                <w:szCs w:val="24"/>
              </w:rPr>
              <w:t>）中第二时段第三级排放标准。</w:t>
            </w:r>
            <w:r w:rsidRPr="003D1D26">
              <w:rPr>
                <w:rFonts w:ascii="宋体" w:hAnsi="宋体" w:cs="Arial" w:hint="eastAsia"/>
                <w:color w:val="FF0000"/>
                <w:kern w:val="10"/>
                <w:sz w:val="24"/>
                <w:szCs w:val="24"/>
                <w:highlight w:val="yellow"/>
              </w:rPr>
              <w:t>确保获得环保局认可的排放标准</w:t>
            </w:r>
            <w:r>
              <w:rPr>
                <w:rFonts w:ascii="宋体" w:hAnsi="宋体" w:cs="Arial" w:hint="eastAsia"/>
                <w:color w:val="FF0000"/>
                <w:kern w:val="10"/>
                <w:sz w:val="24"/>
                <w:szCs w:val="24"/>
                <w:highlight w:val="yellow"/>
              </w:rPr>
              <w:t>证书</w:t>
            </w:r>
            <w:r w:rsidRPr="003D1D26">
              <w:rPr>
                <w:rFonts w:ascii="宋体" w:hAnsi="宋体" w:cs="Arial" w:hint="eastAsia"/>
                <w:color w:val="FF0000"/>
                <w:kern w:val="10"/>
                <w:sz w:val="24"/>
                <w:szCs w:val="24"/>
                <w:highlight w:val="yellow"/>
              </w:rPr>
              <w:t>。</w:t>
            </w:r>
          </w:p>
        </w:tc>
      </w:tr>
      <w:tr w:rsidR="001E4E12">
        <w:trPr>
          <w:trHeight w:val="397"/>
        </w:trPr>
        <w:tc>
          <w:tcPr>
            <w:tcW w:w="858" w:type="dxa"/>
            <w:vAlign w:val="center"/>
          </w:tcPr>
          <w:p w:rsidR="001E4E12" w:rsidRDefault="001E4E12">
            <w:pPr>
              <w:tabs>
                <w:tab w:val="left" w:pos="5551"/>
              </w:tabs>
              <w:ind w:firstLineChars="0" w:firstLine="0"/>
              <w:jc w:val="center"/>
              <w:rPr>
                <w:rFonts w:ascii="宋体" w:hAnsi="宋体" w:cs="宋体"/>
                <w:color w:val="FF0000"/>
                <w:spacing w:val="20"/>
                <w:sz w:val="24"/>
                <w:szCs w:val="24"/>
              </w:rPr>
            </w:pPr>
            <w:r>
              <w:rPr>
                <w:rFonts w:ascii="宋体" w:hAnsi="宋体" w:cs="宋体"/>
                <w:color w:val="FF0000"/>
                <w:spacing w:val="20"/>
                <w:sz w:val="24"/>
                <w:szCs w:val="24"/>
              </w:rPr>
              <w:t>14</w:t>
            </w:r>
          </w:p>
        </w:tc>
        <w:tc>
          <w:tcPr>
            <w:tcW w:w="4070" w:type="dxa"/>
            <w:vAlign w:val="center"/>
          </w:tcPr>
          <w:p w:rsidR="001E4E12" w:rsidRDefault="001E4E12">
            <w:pPr>
              <w:ind w:firstLineChars="0" w:firstLine="0"/>
              <w:jc w:val="center"/>
              <w:rPr>
                <w:rFonts w:ascii="宋体" w:cs="宋体"/>
                <w:color w:val="FF0000"/>
                <w:spacing w:val="20"/>
                <w:sz w:val="24"/>
                <w:szCs w:val="24"/>
              </w:rPr>
            </w:pPr>
            <w:r>
              <w:rPr>
                <w:rFonts w:ascii="宋体" w:hAnsi="宋体" w:cs="宋体" w:hint="eastAsia"/>
                <w:color w:val="FF0000"/>
                <w:spacing w:val="20"/>
                <w:sz w:val="24"/>
                <w:szCs w:val="24"/>
              </w:rPr>
              <w:t>设备厂家资质要求</w:t>
            </w:r>
          </w:p>
        </w:tc>
        <w:tc>
          <w:tcPr>
            <w:tcW w:w="3260" w:type="dxa"/>
            <w:vAlign w:val="center"/>
          </w:tcPr>
          <w:p w:rsidR="001E4E12" w:rsidRDefault="001E4E12" w:rsidP="00C51F4E">
            <w:pPr>
              <w:widowControl/>
              <w:spacing w:line="240" w:lineRule="auto"/>
              <w:ind w:firstLine="480"/>
              <w:jc w:val="left"/>
              <w:rPr>
                <w:rFonts w:ascii="宋体" w:cs="宋体"/>
                <w:color w:val="FF0000"/>
                <w:kern w:val="0"/>
                <w:sz w:val="24"/>
                <w:szCs w:val="24"/>
              </w:rPr>
            </w:pPr>
            <w:r>
              <w:rPr>
                <w:rFonts w:ascii="宋体" w:hAnsi="宋体" w:cs="宋体" w:hint="eastAsia"/>
                <w:color w:val="FF0000"/>
                <w:kern w:val="0"/>
                <w:sz w:val="24"/>
                <w:szCs w:val="24"/>
              </w:rPr>
              <w:t>环保工程专业总承包二级资质；机电工程施工总承包三级资质；市政公用工程施工总承包三级资质；广东省颁发的废水、废气专项设计乙级资质，污染修复乙级资质；废水运营服务书（工业废水二级，生活垃圾渗滤液运营服务）</w:t>
            </w:r>
          </w:p>
        </w:tc>
      </w:tr>
      <w:bookmarkEnd w:id="0"/>
    </w:tbl>
    <w:p w:rsidR="001E4E12" w:rsidRDefault="001E4E12">
      <w:pPr>
        <w:spacing w:line="360" w:lineRule="auto"/>
        <w:ind w:firstLineChars="0" w:firstLine="0"/>
        <w:rPr>
          <w:rFonts w:ascii="宋体" w:cs="宋体"/>
          <w:b/>
          <w:bCs/>
          <w:color w:val="FF0000"/>
          <w:sz w:val="24"/>
          <w:szCs w:val="24"/>
        </w:rPr>
      </w:pPr>
    </w:p>
    <w:p w:rsidR="001E4E12" w:rsidRDefault="001E4E12">
      <w:pPr>
        <w:spacing w:line="360" w:lineRule="auto"/>
        <w:ind w:firstLineChars="0" w:firstLine="0"/>
        <w:rPr>
          <w:rFonts w:ascii="宋体" w:cs="宋体"/>
          <w:b/>
          <w:bCs/>
          <w:color w:val="FF0000"/>
          <w:sz w:val="24"/>
          <w:szCs w:val="24"/>
        </w:rPr>
      </w:pPr>
    </w:p>
    <w:p w:rsidR="001E4E12" w:rsidRDefault="001E4E12">
      <w:pPr>
        <w:spacing w:line="360" w:lineRule="auto"/>
        <w:ind w:firstLineChars="0" w:firstLine="0"/>
        <w:rPr>
          <w:rFonts w:ascii="宋体" w:cs="宋体"/>
          <w:b/>
          <w:bCs/>
          <w:color w:val="FF0000"/>
          <w:sz w:val="24"/>
          <w:szCs w:val="24"/>
        </w:rPr>
      </w:pPr>
    </w:p>
    <w:p w:rsidR="001E4E12" w:rsidRDefault="001E4E12">
      <w:pPr>
        <w:spacing w:line="360" w:lineRule="auto"/>
        <w:ind w:firstLineChars="0" w:firstLine="0"/>
        <w:rPr>
          <w:rFonts w:ascii="宋体" w:cs="宋体"/>
          <w:b/>
          <w:bCs/>
          <w:color w:val="FF0000"/>
          <w:sz w:val="24"/>
          <w:szCs w:val="24"/>
        </w:rPr>
      </w:pPr>
    </w:p>
    <w:p w:rsidR="001E4E12" w:rsidRDefault="001E4E12">
      <w:pPr>
        <w:spacing w:line="360" w:lineRule="auto"/>
        <w:ind w:firstLineChars="0" w:firstLine="0"/>
        <w:rPr>
          <w:rFonts w:ascii="宋体" w:cs="宋体"/>
          <w:b/>
          <w:bCs/>
          <w:color w:val="FF0000"/>
          <w:sz w:val="24"/>
          <w:szCs w:val="24"/>
        </w:rPr>
      </w:pPr>
    </w:p>
    <w:p w:rsidR="001E4E12" w:rsidRDefault="001E4E12">
      <w:pPr>
        <w:spacing w:line="360" w:lineRule="auto"/>
        <w:ind w:firstLineChars="0" w:firstLine="0"/>
        <w:rPr>
          <w:rFonts w:ascii="宋体" w:cs="宋体"/>
          <w:b/>
          <w:bCs/>
          <w:color w:val="FF0000"/>
          <w:sz w:val="24"/>
          <w:szCs w:val="24"/>
        </w:rPr>
      </w:pPr>
    </w:p>
    <w:p w:rsidR="001E4E12" w:rsidRDefault="001E4E12">
      <w:pPr>
        <w:spacing w:line="360" w:lineRule="auto"/>
        <w:ind w:firstLineChars="0" w:firstLine="0"/>
        <w:rPr>
          <w:rFonts w:ascii="宋体" w:cs="宋体"/>
          <w:b/>
          <w:bCs/>
          <w:color w:val="FF0000"/>
          <w:sz w:val="24"/>
          <w:szCs w:val="24"/>
        </w:rPr>
      </w:pPr>
    </w:p>
    <w:p w:rsidR="001E4E12" w:rsidRDefault="001E4E12">
      <w:pPr>
        <w:spacing w:line="360" w:lineRule="auto"/>
        <w:ind w:firstLineChars="0" w:firstLine="0"/>
        <w:rPr>
          <w:rFonts w:ascii="宋体" w:cs="宋体"/>
          <w:b/>
          <w:bCs/>
          <w:color w:val="FF0000"/>
          <w:sz w:val="24"/>
          <w:szCs w:val="24"/>
        </w:rPr>
      </w:pPr>
    </w:p>
    <w:p w:rsidR="001E4E12" w:rsidRDefault="001E4E12">
      <w:pPr>
        <w:spacing w:line="360" w:lineRule="auto"/>
        <w:ind w:firstLineChars="0" w:firstLine="0"/>
        <w:rPr>
          <w:rFonts w:ascii="宋体" w:cs="宋体"/>
          <w:b/>
          <w:bCs/>
          <w:color w:val="FF0000"/>
          <w:sz w:val="24"/>
          <w:szCs w:val="24"/>
        </w:rPr>
      </w:pPr>
    </w:p>
    <w:p w:rsidR="001E4E12" w:rsidRDefault="001E4E12">
      <w:pPr>
        <w:spacing w:line="360" w:lineRule="auto"/>
        <w:ind w:firstLineChars="0" w:firstLine="0"/>
        <w:rPr>
          <w:rFonts w:ascii="宋体" w:cs="宋体"/>
          <w:b/>
          <w:bCs/>
          <w:color w:val="FF0000"/>
          <w:sz w:val="24"/>
          <w:szCs w:val="24"/>
        </w:rPr>
      </w:pPr>
    </w:p>
    <w:p w:rsidR="001E4E12" w:rsidRDefault="001E4E12">
      <w:pPr>
        <w:spacing w:line="360" w:lineRule="auto"/>
        <w:ind w:firstLineChars="0" w:firstLine="0"/>
        <w:rPr>
          <w:rFonts w:ascii="宋体" w:cs="宋体"/>
          <w:b/>
          <w:bCs/>
          <w:color w:val="FF0000"/>
          <w:sz w:val="24"/>
          <w:szCs w:val="24"/>
        </w:rPr>
      </w:pPr>
    </w:p>
    <w:p w:rsidR="001E4E12" w:rsidRDefault="001E4E12">
      <w:pPr>
        <w:spacing w:line="360" w:lineRule="auto"/>
        <w:ind w:firstLineChars="0" w:firstLine="0"/>
        <w:rPr>
          <w:rFonts w:ascii="宋体" w:cs="宋体"/>
          <w:b/>
          <w:bCs/>
          <w:color w:val="FF0000"/>
          <w:sz w:val="24"/>
          <w:szCs w:val="24"/>
        </w:rPr>
      </w:pPr>
    </w:p>
    <w:p w:rsidR="001E4E12" w:rsidRDefault="001E4E12">
      <w:pPr>
        <w:spacing w:line="360" w:lineRule="auto"/>
        <w:ind w:firstLineChars="0" w:firstLine="0"/>
        <w:rPr>
          <w:rFonts w:ascii="宋体" w:cs="宋体"/>
          <w:b/>
          <w:bCs/>
          <w:color w:val="FF0000"/>
          <w:sz w:val="24"/>
          <w:szCs w:val="24"/>
        </w:rPr>
      </w:pPr>
    </w:p>
    <w:p w:rsidR="001E4E12" w:rsidRDefault="001E4E12">
      <w:pPr>
        <w:spacing w:line="360" w:lineRule="auto"/>
        <w:ind w:firstLineChars="0" w:firstLine="0"/>
        <w:rPr>
          <w:rFonts w:ascii="宋体" w:cs="宋体"/>
          <w:b/>
          <w:bCs/>
          <w:color w:val="FF0000"/>
          <w:sz w:val="24"/>
          <w:szCs w:val="24"/>
        </w:rPr>
      </w:pPr>
    </w:p>
    <w:p w:rsidR="001E4E12" w:rsidRDefault="001E4E12">
      <w:pPr>
        <w:spacing w:line="360" w:lineRule="auto"/>
        <w:ind w:firstLineChars="0" w:firstLine="0"/>
        <w:rPr>
          <w:rFonts w:ascii="宋体" w:cs="宋体"/>
          <w:b/>
          <w:bCs/>
          <w:color w:val="FF0000"/>
          <w:sz w:val="24"/>
          <w:szCs w:val="24"/>
        </w:rPr>
      </w:pPr>
    </w:p>
    <w:p w:rsidR="001E4E12" w:rsidRDefault="001E4E12">
      <w:pPr>
        <w:spacing w:line="360" w:lineRule="auto"/>
        <w:ind w:firstLineChars="0" w:firstLine="0"/>
        <w:rPr>
          <w:rFonts w:ascii="宋体" w:cs="宋体"/>
          <w:b/>
          <w:bCs/>
          <w:color w:val="FF0000"/>
          <w:sz w:val="24"/>
          <w:szCs w:val="24"/>
        </w:rPr>
      </w:pPr>
    </w:p>
    <w:p w:rsidR="001E4E12" w:rsidRDefault="001E4E12">
      <w:pPr>
        <w:spacing w:line="360" w:lineRule="auto"/>
        <w:ind w:firstLineChars="0" w:firstLine="0"/>
        <w:rPr>
          <w:rFonts w:ascii="宋体" w:hAnsi="宋体" w:cs="宋体"/>
          <w:color w:val="FF0000"/>
          <w:spacing w:val="20"/>
          <w:sz w:val="24"/>
          <w:szCs w:val="24"/>
        </w:rPr>
      </w:pPr>
      <w:r>
        <w:rPr>
          <w:rFonts w:ascii="宋体" w:hAnsi="宋体" w:cs="宋体"/>
          <w:color w:val="FF0000"/>
          <w:spacing w:val="20"/>
          <w:sz w:val="24"/>
          <w:szCs w:val="24"/>
        </w:rPr>
        <w:t xml:space="preserve">        </w:t>
      </w:r>
    </w:p>
    <w:p w:rsidR="001E4E12" w:rsidRDefault="001E4E12">
      <w:pPr>
        <w:spacing w:line="360" w:lineRule="auto"/>
        <w:ind w:firstLineChars="0" w:firstLine="0"/>
        <w:rPr>
          <w:rFonts w:ascii="宋体" w:hAnsi="宋体" w:cs="宋体"/>
          <w:color w:val="FF0000"/>
          <w:spacing w:val="20"/>
          <w:sz w:val="24"/>
          <w:szCs w:val="24"/>
        </w:rPr>
      </w:pPr>
    </w:p>
    <w:p w:rsidR="001E4E12" w:rsidRDefault="001E4E12">
      <w:pPr>
        <w:spacing w:line="360" w:lineRule="auto"/>
        <w:ind w:firstLineChars="0" w:firstLine="0"/>
        <w:rPr>
          <w:rFonts w:ascii="宋体" w:hAnsi="宋体" w:cs="宋体"/>
          <w:color w:val="FF0000"/>
          <w:spacing w:val="20"/>
          <w:sz w:val="24"/>
          <w:szCs w:val="24"/>
        </w:rPr>
      </w:pPr>
    </w:p>
    <w:p w:rsidR="001E4E12" w:rsidRDefault="001E4E12">
      <w:pPr>
        <w:spacing w:line="360" w:lineRule="auto"/>
        <w:ind w:firstLineChars="0" w:firstLine="0"/>
        <w:rPr>
          <w:rFonts w:ascii="宋体" w:cs="宋体"/>
          <w:color w:val="FF0000"/>
          <w:spacing w:val="20"/>
          <w:sz w:val="24"/>
          <w:szCs w:val="24"/>
        </w:rPr>
      </w:pPr>
      <w:r>
        <w:rPr>
          <w:rFonts w:ascii="宋体" w:hAnsi="宋体" w:cs="宋体" w:hint="eastAsia"/>
          <w:color w:val="FF0000"/>
          <w:spacing w:val="20"/>
          <w:sz w:val="24"/>
          <w:szCs w:val="24"/>
        </w:rPr>
        <w:t>说明：表中带</w:t>
      </w:r>
      <w:r>
        <w:rPr>
          <w:rFonts w:ascii="宋体" w:hAnsi="宋体" w:cs="宋体"/>
          <w:color w:val="FF0000"/>
          <w:spacing w:val="20"/>
          <w:sz w:val="24"/>
          <w:szCs w:val="24"/>
        </w:rPr>
        <w:t>*</w:t>
      </w:r>
      <w:r>
        <w:rPr>
          <w:rFonts w:ascii="宋体" w:hAnsi="宋体" w:cs="宋体" w:hint="eastAsia"/>
          <w:color w:val="FF0000"/>
          <w:spacing w:val="20"/>
          <w:sz w:val="24"/>
          <w:szCs w:val="24"/>
        </w:rPr>
        <w:t>号项目的参数或配置必须满足。</w:t>
      </w:r>
    </w:p>
    <w:p w:rsidR="001E4E12" w:rsidRDefault="001E4E12">
      <w:pPr>
        <w:spacing w:line="360" w:lineRule="auto"/>
        <w:ind w:firstLineChars="0" w:firstLine="0"/>
        <w:rPr>
          <w:rFonts w:ascii="宋体" w:cs="宋体"/>
          <w:b/>
          <w:bCs/>
          <w:sz w:val="24"/>
        </w:rPr>
      </w:pPr>
    </w:p>
    <w:p w:rsidR="001E4E12" w:rsidRDefault="001E4E12" w:rsidP="00C51F4E">
      <w:pPr>
        <w:spacing w:line="360" w:lineRule="auto"/>
        <w:ind w:firstLineChars="300" w:firstLine="720"/>
        <w:rPr>
          <w:rFonts w:ascii="宋体" w:cs="宋体"/>
          <w:sz w:val="24"/>
        </w:rPr>
      </w:pPr>
      <w:r>
        <w:rPr>
          <w:rFonts w:ascii="宋体" w:hAnsi="宋体" w:cs="宋体"/>
          <w:sz w:val="24"/>
        </w:rPr>
        <w:t>4.</w:t>
      </w:r>
      <w:r>
        <w:rPr>
          <w:rFonts w:ascii="宋体" w:hAnsi="宋体" w:cs="宋体" w:hint="eastAsia"/>
          <w:sz w:val="24"/>
        </w:rPr>
        <w:t>交货期：货期最长不超过</w:t>
      </w:r>
      <w:r w:rsidRPr="00B46086">
        <w:rPr>
          <w:rFonts w:ascii="宋体" w:hAnsi="宋体" w:cs="宋体"/>
          <w:sz w:val="24"/>
          <w:highlight w:val="yellow"/>
        </w:rPr>
        <w:t>50</w:t>
      </w:r>
      <w:r w:rsidRPr="00B46086">
        <w:rPr>
          <w:rFonts w:ascii="宋体" w:hAnsi="宋体" w:cs="宋体" w:hint="eastAsia"/>
          <w:sz w:val="24"/>
          <w:highlight w:val="yellow"/>
        </w:rPr>
        <w:t>天</w:t>
      </w:r>
      <w:r>
        <w:rPr>
          <w:rFonts w:ascii="宋体" w:hAnsi="宋体" w:cs="宋体" w:hint="eastAsia"/>
          <w:sz w:val="24"/>
        </w:rPr>
        <w:t>内完成采购货物的预验收、供货、安装、调试，并交付给采购方正常使用。且招标人希望投标人按自身实际尽可能缩短交货期；</w:t>
      </w:r>
    </w:p>
    <w:p w:rsidR="001E4E12" w:rsidRDefault="001E4E12" w:rsidP="00C51F4E">
      <w:pPr>
        <w:spacing w:line="360" w:lineRule="auto"/>
        <w:ind w:firstLineChars="300" w:firstLine="720"/>
        <w:rPr>
          <w:rFonts w:ascii="宋体" w:cs="宋体"/>
          <w:sz w:val="24"/>
        </w:rPr>
      </w:pPr>
      <w:r>
        <w:rPr>
          <w:rFonts w:ascii="宋体" w:hAnsi="宋体" w:cs="宋体"/>
          <w:sz w:val="24"/>
        </w:rPr>
        <w:t>5.</w:t>
      </w:r>
      <w:r>
        <w:rPr>
          <w:rFonts w:ascii="宋体" w:hAnsi="宋体" w:cs="宋体" w:hint="eastAsia"/>
          <w:sz w:val="24"/>
        </w:rPr>
        <w:t>送货地点：广州柴油机厂股份有限公司（广州市荔湾区芳村大道东</w:t>
      </w:r>
      <w:r>
        <w:rPr>
          <w:rFonts w:ascii="宋体" w:hAnsi="宋体" w:cs="宋体"/>
          <w:sz w:val="24"/>
        </w:rPr>
        <w:t>73</w:t>
      </w:r>
      <w:r>
        <w:rPr>
          <w:rFonts w:ascii="宋体" w:hAnsi="宋体" w:cs="宋体" w:hint="eastAsia"/>
          <w:sz w:val="24"/>
        </w:rPr>
        <w:t>号）；</w:t>
      </w:r>
    </w:p>
    <w:p w:rsidR="001E4E12" w:rsidRDefault="001E4E12" w:rsidP="00C51F4E">
      <w:pPr>
        <w:spacing w:line="360" w:lineRule="auto"/>
        <w:ind w:firstLineChars="300" w:firstLine="720"/>
        <w:rPr>
          <w:rFonts w:ascii="宋体" w:cs="宋体"/>
          <w:color w:val="000000"/>
          <w:sz w:val="24"/>
        </w:rPr>
      </w:pPr>
      <w:r>
        <w:rPr>
          <w:rFonts w:ascii="宋体" w:hAnsi="宋体" w:cs="宋体"/>
          <w:color w:val="000000"/>
          <w:sz w:val="24"/>
        </w:rPr>
        <w:t>6.</w:t>
      </w:r>
      <w:r>
        <w:rPr>
          <w:rFonts w:ascii="宋体" w:hAnsi="宋体" w:cs="宋体" w:hint="eastAsia"/>
          <w:color w:val="000000"/>
          <w:sz w:val="24"/>
        </w:rPr>
        <w:t>付款方式：</w:t>
      </w:r>
      <w:r>
        <w:rPr>
          <w:rFonts w:ascii="宋体" w:hAnsi="宋体" w:cs="宋体"/>
          <w:color w:val="000000"/>
          <w:sz w:val="24"/>
        </w:rPr>
        <w:t xml:space="preserve"> </w:t>
      </w:r>
      <w:r>
        <w:rPr>
          <w:rFonts w:ascii="宋体" w:hAnsi="宋体" w:cs="宋体" w:hint="eastAsia"/>
          <w:color w:val="000000"/>
          <w:sz w:val="24"/>
        </w:rPr>
        <w:t>预付合同成交货款总额的</w:t>
      </w:r>
      <w:r>
        <w:rPr>
          <w:rFonts w:ascii="宋体" w:hAnsi="宋体" w:cs="宋体"/>
          <w:color w:val="000000"/>
          <w:sz w:val="24"/>
        </w:rPr>
        <w:t>30%</w:t>
      </w:r>
      <w:r>
        <w:rPr>
          <w:rFonts w:ascii="宋体" w:hAnsi="宋体" w:cs="宋体" w:hint="eastAsia"/>
          <w:color w:val="000000"/>
          <w:sz w:val="24"/>
        </w:rPr>
        <w:t>，预验收合格后</w:t>
      </w:r>
      <w:r>
        <w:rPr>
          <w:rFonts w:ascii="宋体" w:cs="宋体"/>
          <w:color w:val="000000"/>
          <w:sz w:val="24"/>
        </w:rPr>
        <w:t>,</w:t>
      </w:r>
      <w:r>
        <w:rPr>
          <w:rFonts w:ascii="宋体" w:hAnsi="宋体" w:cs="宋体" w:hint="eastAsia"/>
          <w:color w:val="000000"/>
          <w:sz w:val="24"/>
        </w:rPr>
        <w:t>货物发运用户前，付合同成交货款总额的</w:t>
      </w:r>
      <w:r>
        <w:rPr>
          <w:rFonts w:ascii="宋体" w:hAnsi="宋体" w:cs="宋体"/>
          <w:color w:val="000000"/>
          <w:sz w:val="24"/>
        </w:rPr>
        <w:t>40%</w:t>
      </w:r>
      <w:r>
        <w:rPr>
          <w:rFonts w:ascii="宋体" w:hAnsi="宋体" w:cs="宋体" w:hint="eastAsia"/>
          <w:color w:val="000000"/>
          <w:sz w:val="24"/>
        </w:rPr>
        <w:t>，终验收合格后付合同成交货款总额</w:t>
      </w:r>
      <w:r>
        <w:rPr>
          <w:rFonts w:ascii="宋体" w:hAnsi="宋体" w:cs="宋体"/>
          <w:color w:val="000000"/>
          <w:sz w:val="24"/>
        </w:rPr>
        <w:t>20%</w:t>
      </w:r>
      <w:r>
        <w:rPr>
          <w:rFonts w:ascii="宋体" w:hAnsi="宋体" w:cs="宋体" w:hint="eastAsia"/>
          <w:color w:val="000000"/>
          <w:sz w:val="24"/>
        </w:rPr>
        <w:t>，并开具全额增值税发票，余款（合同成交总额货款</w:t>
      </w:r>
      <w:r>
        <w:rPr>
          <w:rFonts w:ascii="宋体" w:hAnsi="宋体" w:cs="宋体"/>
          <w:color w:val="000000"/>
          <w:sz w:val="24"/>
        </w:rPr>
        <w:t>10%</w:t>
      </w:r>
      <w:r>
        <w:rPr>
          <w:rFonts w:ascii="宋体" w:hAnsi="宋体" w:cs="宋体" w:hint="eastAsia"/>
          <w:color w:val="000000"/>
          <w:sz w:val="24"/>
        </w:rPr>
        <w:t>）为质保金，如无质量问题一年后付清。</w:t>
      </w:r>
    </w:p>
    <w:p w:rsidR="001E4E12" w:rsidRDefault="001E4E12" w:rsidP="00C51F4E">
      <w:pPr>
        <w:spacing w:line="360" w:lineRule="auto"/>
        <w:ind w:firstLineChars="300" w:firstLine="720"/>
        <w:rPr>
          <w:rFonts w:ascii="宋体" w:cs="宋体"/>
          <w:sz w:val="24"/>
        </w:rPr>
      </w:pPr>
      <w:r>
        <w:rPr>
          <w:rFonts w:ascii="宋体" w:hAnsi="宋体" w:cs="宋体"/>
          <w:sz w:val="24"/>
        </w:rPr>
        <w:t>7.</w:t>
      </w:r>
      <w:r>
        <w:rPr>
          <w:rFonts w:ascii="宋体" w:hAnsi="宋体" w:cs="宋体" w:hint="eastAsia"/>
          <w:sz w:val="24"/>
        </w:rPr>
        <w:t>合格的投标人应对所有招标货物和服务进行报价，不允许只对部分货物和服务报价。</w:t>
      </w:r>
    </w:p>
    <w:p w:rsidR="001E4E12" w:rsidRDefault="001E4E12" w:rsidP="00C51F4E">
      <w:pPr>
        <w:keepLines/>
        <w:spacing w:line="360" w:lineRule="auto"/>
        <w:ind w:firstLineChars="300" w:firstLine="843"/>
        <w:rPr>
          <w:rFonts w:ascii="宋体" w:cs="宋体"/>
          <w:sz w:val="24"/>
        </w:rPr>
      </w:pPr>
      <w:r>
        <w:rPr>
          <w:rFonts w:ascii="宋体" w:hAnsi="宋体" w:cs="宋体" w:hint="eastAsia"/>
          <w:b/>
          <w:bCs/>
          <w:sz w:val="28"/>
          <w:szCs w:val="28"/>
        </w:rPr>
        <w:lastRenderedPageBreak/>
        <w:t>三、投标者须知</w:t>
      </w:r>
    </w:p>
    <w:p w:rsidR="001E4E12" w:rsidRDefault="001E4E12" w:rsidP="00C51F4E">
      <w:pPr>
        <w:keepLines/>
        <w:spacing w:line="360" w:lineRule="auto"/>
        <w:ind w:firstLineChars="300" w:firstLine="720"/>
        <w:rPr>
          <w:rFonts w:ascii="宋体" w:cs="宋体"/>
          <w:sz w:val="24"/>
        </w:rPr>
      </w:pPr>
      <w:r>
        <w:rPr>
          <w:rFonts w:ascii="宋体" w:hAnsi="宋体" w:cs="宋体"/>
          <w:sz w:val="24"/>
        </w:rPr>
        <w:t>1</w:t>
      </w:r>
      <w:r>
        <w:rPr>
          <w:rFonts w:ascii="宋体" w:hAnsi="宋体" w:cs="宋体" w:hint="eastAsia"/>
          <w:sz w:val="24"/>
        </w:rPr>
        <w:t>、投标单位必须具有独立法人资格，独立承担民事责任能力的在中华人民共和国境内注册的法人；</w:t>
      </w:r>
    </w:p>
    <w:p w:rsidR="001E4E12" w:rsidRDefault="001E4E12" w:rsidP="00C51F4E">
      <w:pPr>
        <w:keepLines/>
        <w:spacing w:line="360" w:lineRule="auto"/>
        <w:ind w:firstLineChars="300" w:firstLine="720"/>
        <w:rPr>
          <w:rFonts w:ascii="宋体" w:cs="宋体"/>
          <w:sz w:val="24"/>
        </w:rPr>
      </w:pPr>
      <w:r>
        <w:rPr>
          <w:rFonts w:ascii="宋体" w:hAnsi="宋体" w:cs="宋体"/>
          <w:sz w:val="24"/>
        </w:rPr>
        <w:t>2</w:t>
      </w:r>
      <w:r>
        <w:rPr>
          <w:rFonts w:ascii="宋体" w:hAnsi="宋体" w:cs="宋体" w:hint="eastAsia"/>
          <w:sz w:val="24"/>
        </w:rPr>
        <w:t>、投标单位必须具备成熟的设备制造能力的生产制造厂商，或知名品牌代理商；</w:t>
      </w:r>
    </w:p>
    <w:p w:rsidR="001E4E12" w:rsidRDefault="001E4E12" w:rsidP="00C51F4E">
      <w:pPr>
        <w:keepLines/>
        <w:numPr>
          <w:ilvl w:val="0"/>
          <w:numId w:val="1"/>
        </w:numPr>
        <w:spacing w:line="360" w:lineRule="auto"/>
        <w:ind w:firstLineChars="300" w:firstLine="720"/>
        <w:rPr>
          <w:rFonts w:ascii="宋体" w:cs="宋体"/>
          <w:sz w:val="24"/>
        </w:rPr>
      </w:pPr>
      <w:r>
        <w:rPr>
          <w:rFonts w:ascii="宋体" w:hAnsi="宋体" w:cs="宋体" w:hint="eastAsia"/>
          <w:sz w:val="24"/>
        </w:rPr>
        <w:t>本项目允许设备代理商参加投标，若是代理商或经销商，必须提供制造厂商的授权代理证书复印件或关于本项目的专项投标授权书的原件；</w:t>
      </w:r>
    </w:p>
    <w:p w:rsidR="001E4E12" w:rsidRDefault="001E4E12" w:rsidP="00C51F4E">
      <w:pPr>
        <w:keepLines/>
        <w:numPr>
          <w:ilvl w:val="0"/>
          <w:numId w:val="1"/>
        </w:numPr>
        <w:spacing w:line="360" w:lineRule="auto"/>
        <w:ind w:firstLineChars="300" w:firstLine="720"/>
        <w:rPr>
          <w:rFonts w:ascii="宋体" w:cs="宋体"/>
          <w:sz w:val="24"/>
        </w:rPr>
      </w:pPr>
      <w:r>
        <w:rPr>
          <w:rFonts w:ascii="宋体" w:hAnsi="宋体" w:cs="宋体" w:hint="eastAsia"/>
          <w:sz w:val="24"/>
        </w:rPr>
        <w:t>投标单位必须提供以下资料复印件，并加盖公章、注明与原件相符：企业营业执照、法定代表人身份证、法定代表人委托代理人身份证及法定代表人对代理人的委托授权书（如法定代表人前来参加投标活动则免此项）；</w:t>
      </w:r>
    </w:p>
    <w:p w:rsidR="001E4E12" w:rsidRDefault="001E4E12" w:rsidP="00C51F4E">
      <w:pPr>
        <w:keepLines/>
        <w:numPr>
          <w:ilvl w:val="0"/>
          <w:numId w:val="1"/>
        </w:numPr>
        <w:spacing w:line="360" w:lineRule="auto"/>
        <w:ind w:firstLineChars="300" w:firstLine="720"/>
        <w:rPr>
          <w:rFonts w:ascii="宋体" w:cs="宋体"/>
          <w:sz w:val="24"/>
        </w:rPr>
      </w:pPr>
      <w:r>
        <w:rPr>
          <w:rFonts w:ascii="宋体" w:hAnsi="宋体" w:cs="宋体" w:hint="eastAsia"/>
          <w:sz w:val="24"/>
        </w:rPr>
        <w:t>投标书份数为一正本四副本。</w:t>
      </w:r>
    </w:p>
    <w:p w:rsidR="001E4E12" w:rsidRDefault="001E4E12" w:rsidP="00C51F4E">
      <w:pPr>
        <w:keepLines/>
        <w:spacing w:line="360" w:lineRule="auto"/>
        <w:ind w:firstLineChars="300" w:firstLine="843"/>
        <w:rPr>
          <w:rFonts w:ascii="宋体" w:cs="宋体"/>
          <w:sz w:val="24"/>
        </w:rPr>
      </w:pPr>
      <w:r>
        <w:rPr>
          <w:rFonts w:ascii="宋体" w:hAnsi="宋体" w:cs="宋体" w:hint="eastAsia"/>
          <w:b/>
          <w:bCs/>
          <w:sz w:val="28"/>
          <w:szCs w:val="28"/>
        </w:rPr>
        <w:t>四、开标时，出现如下情况之一的为无效标：</w:t>
      </w:r>
    </w:p>
    <w:p w:rsidR="001E4E12" w:rsidRDefault="001E4E12" w:rsidP="00C51F4E">
      <w:pPr>
        <w:keepLines/>
        <w:spacing w:line="360" w:lineRule="auto"/>
        <w:ind w:firstLineChars="300" w:firstLine="720"/>
        <w:rPr>
          <w:rFonts w:ascii="宋体" w:cs="宋体"/>
          <w:sz w:val="24"/>
        </w:rPr>
      </w:pPr>
      <w:r>
        <w:rPr>
          <w:rFonts w:ascii="宋体" w:hAnsi="宋体" w:cs="宋体"/>
          <w:sz w:val="24"/>
        </w:rPr>
        <w:t>1</w:t>
      </w:r>
      <w:r>
        <w:rPr>
          <w:rFonts w:ascii="宋体" w:hAnsi="宋体" w:cs="宋体" w:hint="eastAsia"/>
          <w:sz w:val="24"/>
        </w:rPr>
        <w:t>、投标书的关键内容模糊或不能辨认的；</w:t>
      </w:r>
    </w:p>
    <w:p w:rsidR="001E4E12" w:rsidRDefault="001E4E12" w:rsidP="00C51F4E">
      <w:pPr>
        <w:keepLines/>
        <w:spacing w:line="360" w:lineRule="auto"/>
        <w:ind w:firstLineChars="300" w:firstLine="720"/>
        <w:rPr>
          <w:rFonts w:ascii="宋体" w:cs="宋体"/>
          <w:sz w:val="24"/>
        </w:rPr>
      </w:pPr>
      <w:r>
        <w:rPr>
          <w:rFonts w:ascii="宋体" w:hAnsi="宋体" w:cs="宋体"/>
          <w:sz w:val="24"/>
        </w:rPr>
        <w:t>2</w:t>
      </w:r>
      <w:r>
        <w:rPr>
          <w:rFonts w:ascii="宋体" w:hAnsi="宋体" w:cs="宋体" w:hint="eastAsia"/>
          <w:sz w:val="24"/>
        </w:rPr>
        <w:t>、投标书有</w:t>
      </w:r>
      <w:r>
        <w:rPr>
          <w:rFonts w:ascii="宋体" w:hAnsi="宋体" w:cs="宋体"/>
          <w:sz w:val="24"/>
        </w:rPr>
        <w:t>2</w:t>
      </w:r>
      <w:r>
        <w:rPr>
          <w:rFonts w:ascii="宋体" w:hAnsi="宋体" w:cs="宋体" w:hint="eastAsia"/>
          <w:sz w:val="24"/>
        </w:rPr>
        <w:t>个以上投标报价的；</w:t>
      </w:r>
    </w:p>
    <w:p w:rsidR="001E4E12" w:rsidRDefault="001E4E12" w:rsidP="00C51F4E">
      <w:pPr>
        <w:keepLines/>
        <w:spacing w:line="360" w:lineRule="auto"/>
        <w:ind w:firstLineChars="300" w:firstLine="720"/>
        <w:rPr>
          <w:rFonts w:ascii="宋体" w:cs="宋体"/>
          <w:sz w:val="24"/>
        </w:rPr>
      </w:pPr>
      <w:r>
        <w:rPr>
          <w:rFonts w:ascii="宋体" w:hAnsi="宋体" w:cs="宋体"/>
          <w:sz w:val="24"/>
        </w:rPr>
        <w:t>3</w:t>
      </w:r>
      <w:r>
        <w:rPr>
          <w:rFonts w:ascii="宋体" w:hAnsi="宋体" w:cs="宋体" w:hint="eastAsia"/>
          <w:sz w:val="24"/>
        </w:rPr>
        <w:t>、投标书在投标截止时间后送达的；</w:t>
      </w:r>
    </w:p>
    <w:p w:rsidR="001E4E12" w:rsidRDefault="001E4E12" w:rsidP="00C51F4E">
      <w:pPr>
        <w:keepLines/>
        <w:spacing w:line="360" w:lineRule="auto"/>
        <w:ind w:firstLineChars="300" w:firstLine="720"/>
        <w:rPr>
          <w:rFonts w:ascii="宋体" w:cs="宋体"/>
          <w:sz w:val="24"/>
        </w:rPr>
      </w:pPr>
      <w:r>
        <w:rPr>
          <w:rFonts w:ascii="宋体" w:hAnsi="宋体" w:cs="宋体"/>
          <w:sz w:val="24"/>
        </w:rPr>
        <w:t>4</w:t>
      </w:r>
      <w:r>
        <w:rPr>
          <w:rFonts w:ascii="宋体" w:hAnsi="宋体" w:cs="宋体" w:hint="eastAsia"/>
          <w:sz w:val="24"/>
        </w:rPr>
        <w:t>、投标书未密封和未在封条上加盖公章的。</w:t>
      </w:r>
    </w:p>
    <w:p w:rsidR="001E4E12" w:rsidRDefault="001E4E12" w:rsidP="00C51F4E">
      <w:pPr>
        <w:keepLines/>
        <w:spacing w:line="360" w:lineRule="auto"/>
        <w:ind w:firstLineChars="300" w:firstLine="720"/>
        <w:rPr>
          <w:rFonts w:ascii="宋体" w:cs="宋体"/>
          <w:sz w:val="24"/>
        </w:rPr>
      </w:pPr>
      <w:r>
        <w:rPr>
          <w:rFonts w:ascii="宋体" w:hAnsi="宋体" w:cs="宋体"/>
          <w:sz w:val="24"/>
        </w:rPr>
        <w:t>5</w:t>
      </w:r>
      <w:r>
        <w:rPr>
          <w:rFonts w:ascii="宋体" w:hAnsi="宋体" w:cs="宋体" w:hint="eastAsia"/>
          <w:sz w:val="24"/>
        </w:rPr>
        <w:t>、投标书资料不齐全、不真实或与其他投标单位串通投标的。</w:t>
      </w:r>
    </w:p>
    <w:p w:rsidR="001E4E12" w:rsidRDefault="001E4E12" w:rsidP="00C51F4E">
      <w:pPr>
        <w:keepLines/>
        <w:spacing w:line="360" w:lineRule="auto"/>
        <w:ind w:firstLineChars="251" w:firstLine="706"/>
        <w:rPr>
          <w:rFonts w:ascii="宋体" w:cs="宋体"/>
          <w:sz w:val="24"/>
        </w:rPr>
      </w:pPr>
      <w:r>
        <w:rPr>
          <w:rFonts w:ascii="宋体" w:hAnsi="宋体" w:cs="宋体" w:hint="eastAsia"/>
          <w:b/>
          <w:bCs/>
          <w:sz w:val="28"/>
          <w:szCs w:val="28"/>
        </w:rPr>
        <w:t>五、投标截止时间、开标时间</w:t>
      </w:r>
    </w:p>
    <w:p w:rsidR="001E4E12" w:rsidRDefault="001E4E12" w:rsidP="00C51F4E">
      <w:pPr>
        <w:keepLines/>
        <w:spacing w:line="360" w:lineRule="auto"/>
        <w:ind w:firstLineChars="300" w:firstLine="720"/>
        <w:rPr>
          <w:rFonts w:ascii="宋体" w:cs="宋体"/>
          <w:sz w:val="24"/>
        </w:rPr>
      </w:pPr>
      <w:r>
        <w:rPr>
          <w:rFonts w:ascii="宋体" w:hAnsi="宋体" w:cs="宋体"/>
          <w:sz w:val="24"/>
        </w:rPr>
        <w:t>1</w:t>
      </w:r>
      <w:r>
        <w:rPr>
          <w:rFonts w:ascii="宋体" w:hAnsi="宋体" w:cs="宋体" w:hint="eastAsia"/>
          <w:sz w:val="24"/>
        </w:rPr>
        <w:t>、递交投标文件时间：</w:t>
      </w:r>
      <w:r>
        <w:rPr>
          <w:rFonts w:ascii="宋体" w:hAnsi="宋体" w:cs="宋体"/>
          <w:sz w:val="24"/>
        </w:rPr>
        <w:t xml:space="preserve"> </w:t>
      </w:r>
      <w:smartTag w:uri="urn:schemas-microsoft-com:office:smarttags" w:element="chsdate">
        <w:smartTagPr>
          <w:attr w:name="Year" w:val="2022"/>
          <w:attr w:name="Month" w:val="11"/>
          <w:attr w:name="Day" w:val="11"/>
          <w:attr w:name="IsLunarDate" w:val="False"/>
          <w:attr w:name="IsROCDate" w:val="False"/>
        </w:smartTagPr>
        <w:r>
          <w:rPr>
            <w:rFonts w:ascii="宋体" w:hAnsi="宋体" w:cs="宋体"/>
            <w:sz w:val="24"/>
          </w:rPr>
          <w:t>2022</w:t>
        </w:r>
        <w:r>
          <w:rPr>
            <w:rFonts w:ascii="宋体" w:hAnsi="宋体" w:cs="宋体" w:hint="eastAsia"/>
            <w:sz w:val="24"/>
          </w:rPr>
          <w:t>年</w:t>
        </w:r>
        <w:r>
          <w:rPr>
            <w:rFonts w:ascii="宋体" w:hAnsi="宋体" w:cs="宋体"/>
            <w:sz w:val="24"/>
          </w:rPr>
          <w:t>11</w:t>
        </w:r>
        <w:r>
          <w:rPr>
            <w:rFonts w:ascii="宋体" w:hAnsi="宋体" w:cs="宋体" w:hint="eastAsia"/>
            <w:sz w:val="24"/>
          </w:rPr>
          <w:t>月</w:t>
        </w:r>
        <w:r>
          <w:rPr>
            <w:rFonts w:ascii="宋体" w:hAnsi="宋体" w:cs="宋体"/>
            <w:sz w:val="24"/>
          </w:rPr>
          <w:t>11</w:t>
        </w:r>
        <w:r>
          <w:rPr>
            <w:rFonts w:ascii="宋体" w:hAnsi="宋体" w:cs="宋体" w:hint="eastAsia"/>
            <w:sz w:val="24"/>
          </w:rPr>
          <w:t>日</w:t>
        </w:r>
      </w:smartTag>
      <w:r>
        <w:rPr>
          <w:rFonts w:ascii="宋体" w:hAnsi="宋体" w:cs="宋体"/>
          <w:sz w:val="24"/>
        </w:rPr>
        <w:t xml:space="preserve"> </w:t>
      </w:r>
    </w:p>
    <w:p w:rsidR="001E4E12" w:rsidRDefault="001E4E12" w:rsidP="00C51F4E">
      <w:pPr>
        <w:keepLines/>
        <w:spacing w:line="360" w:lineRule="auto"/>
        <w:ind w:firstLineChars="300" w:firstLine="720"/>
        <w:rPr>
          <w:rFonts w:ascii="宋体" w:cs="宋体"/>
          <w:sz w:val="24"/>
        </w:rPr>
      </w:pPr>
      <w:r>
        <w:rPr>
          <w:rFonts w:ascii="宋体" w:hAnsi="宋体" w:cs="宋体"/>
          <w:sz w:val="24"/>
        </w:rPr>
        <w:t>2</w:t>
      </w:r>
      <w:r>
        <w:rPr>
          <w:rFonts w:ascii="宋体" w:hAnsi="宋体" w:cs="宋体" w:hint="eastAsia"/>
          <w:sz w:val="24"/>
        </w:rPr>
        <w:t>、投标截止时间：</w:t>
      </w:r>
      <w:r>
        <w:rPr>
          <w:rFonts w:ascii="宋体" w:hAnsi="宋体" w:cs="宋体"/>
          <w:sz w:val="24"/>
        </w:rPr>
        <w:t xml:space="preserve">     </w:t>
      </w:r>
      <w:smartTag w:uri="urn:schemas-microsoft-com:office:smarttags" w:element="chsdate">
        <w:smartTagPr>
          <w:attr w:name="Year" w:val="2022"/>
          <w:attr w:name="Month" w:val="11"/>
          <w:attr w:name="Day" w:val="21"/>
          <w:attr w:name="IsLunarDate" w:val="False"/>
          <w:attr w:name="IsROCDate" w:val="False"/>
        </w:smartTagPr>
        <w:r>
          <w:rPr>
            <w:rFonts w:ascii="宋体" w:hAnsi="宋体" w:cs="宋体"/>
            <w:sz w:val="24"/>
          </w:rPr>
          <w:t>2022</w:t>
        </w:r>
        <w:r>
          <w:rPr>
            <w:rFonts w:ascii="宋体" w:hAnsi="宋体" w:cs="宋体" w:hint="eastAsia"/>
            <w:sz w:val="24"/>
          </w:rPr>
          <w:t>年</w:t>
        </w:r>
        <w:r>
          <w:rPr>
            <w:rFonts w:ascii="宋体" w:hAnsi="宋体" w:cs="宋体"/>
            <w:sz w:val="24"/>
          </w:rPr>
          <w:t>11</w:t>
        </w:r>
        <w:r>
          <w:rPr>
            <w:rFonts w:ascii="宋体" w:hAnsi="宋体" w:cs="宋体" w:hint="eastAsia"/>
            <w:sz w:val="24"/>
          </w:rPr>
          <w:t>月</w:t>
        </w:r>
        <w:r>
          <w:rPr>
            <w:rFonts w:ascii="宋体" w:hAnsi="宋体" w:cs="宋体"/>
            <w:sz w:val="24"/>
          </w:rPr>
          <w:t>21</w:t>
        </w:r>
        <w:r>
          <w:rPr>
            <w:rFonts w:ascii="宋体" w:hAnsi="宋体" w:cs="宋体" w:hint="eastAsia"/>
            <w:sz w:val="24"/>
          </w:rPr>
          <w:t>日</w:t>
        </w:r>
      </w:smartTag>
      <w:r>
        <w:rPr>
          <w:rFonts w:ascii="宋体" w:hAnsi="宋体" w:cs="宋体"/>
          <w:sz w:val="24"/>
        </w:rPr>
        <w:t xml:space="preserve">        </w:t>
      </w:r>
    </w:p>
    <w:p w:rsidR="001E4E12" w:rsidRDefault="001E4E12" w:rsidP="00C51F4E">
      <w:pPr>
        <w:keepLines/>
        <w:spacing w:line="360" w:lineRule="auto"/>
        <w:ind w:firstLineChars="300" w:firstLine="720"/>
        <w:rPr>
          <w:rFonts w:ascii="宋体" w:cs="宋体"/>
          <w:sz w:val="24"/>
        </w:rPr>
      </w:pPr>
      <w:r>
        <w:rPr>
          <w:rFonts w:ascii="宋体" w:hAnsi="宋体" w:cs="宋体"/>
          <w:sz w:val="24"/>
        </w:rPr>
        <w:t>3</w:t>
      </w:r>
      <w:r>
        <w:rPr>
          <w:rFonts w:ascii="宋体" w:hAnsi="宋体" w:cs="宋体" w:hint="eastAsia"/>
          <w:sz w:val="24"/>
        </w:rPr>
        <w:t>、递交投标文件地点、联系人：</w:t>
      </w:r>
    </w:p>
    <w:p w:rsidR="001E4E12" w:rsidRDefault="001E4E12" w:rsidP="00C51F4E">
      <w:pPr>
        <w:keepLines/>
        <w:spacing w:line="360" w:lineRule="auto"/>
        <w:ind w:firstLineChars="300" w:firstLine="720"/>
        <w:rPr>
          <w:rFonts w:ascii="宋体" w:cs="宋体"/>
          <w:sz w:val="24"/>
        </w:rPr>
      </w:pPr>
      <w:r>
        <w:rPr>
          <w:rFonts w:ascii="宋体" w:hAnsi="宋体" w:cs="宋体" w:hint="eastAsia"/>
          <w:sz w:val="24"/>
        </w:rPr>
        <w:t>广州市荔湾区芳村大道东</w:t>
      </w:r>
      <w:r>
        <w:rPr>
          <w:rFonts w:ascii="宋体" w:hAnsi="宋体" w:cs="宋体"/>
          <w:sz w:val="24"/>
        </w:rPr>
        <w:t>73</w:t>
      </w:r>
      <w:r>
        <w:rPr>
          <w:rFonts w:ascii="宋体" w:hAnsi="宋体" w:cs="宋体" w:hint="eastAsia"/>
          <w:sz w:val="24"/>
        </w:rPr>
        <w:t>号，广州柴油机厂股份有限公司工艺部</w:t>
      </w:r>
    </w:p>
    <w:p w:rsidR="001E4E12" w:rsidRDefault="001E4E12" w:rsidP="00C51F4E">
      <w:pPr>
        <w:keepLines/>
        <w:spacing w:line="360" w:lineRule="auto"/>
        <w:ind w:firstLineChars="300" w:firstLine="720"/>
        <w:rPr>
          <w:rFonts w:ascii="宋体" w:cs="宋体"/>
          <w:sz w:val="24"/>
        </w:rPr>
      </w:pPr>
      <w:r>
        <w:rPr>
          <w:rFonts w:ascii="宋体" w:hAnsi="宋体" w:cs="宋体" w:hint="eastAsia"/>
          <w:sz w:val="24"/>
        </w:rPr>
        <w:t>联系人</w:t>
      </w:r>
      <w:r>
        <w:rPr>
          <w:rFonts w:ascii="宋体" w:hAnsi="宋体" w:cs="宋体"/>
          <w:sz w:val="24"/>
        </w:rPr>
        <w:t>:</w:t>
      </w:r>
      <w:r>
        <w:rPr>
          <w:rFonts w:ascii="宋体" w:hAnsi="宋体" w:cs="宋体" w:hint="eastAsia"/>
          <w:sz w:val="24"/>
        </w:rPr>
        <w:t>张建彬；手机号码：</w:t>
      </w:r>
      <w:r>
        <w:rPr>
          <w:rFonts w:ascii="宋体" w:hAnsi="宋体" w:cs="宋体"/>
          <w:sz w:val="24"/>
        </w:rPr>
        <w:t>18826276670</w:t>
      </w:r>
      <w:r>
        <w:rPr>
          <w:rFonts w:ascii="宋体" w:hAnsi="宋体" w:cs="宋体" w:hint="eastAsia"/>
          <w:sz w:val="24"/>
        </w:rPr>
        <w:t>；</w:t>
      </w:r>
    </w:p>
    <w:p w:rsidR="001E4E12" w:rsidRDefault="001E4E12" w:rsidP="00C51F4E">
      <w:pPr>
        <w:keepLines/>
        <w:spacing w:line="360" w:lineRule="auto"/>
        <w:ind w:firstLineChars="300" w:firstLine="720"/>
        <w:rPr>
          <w:rFonts w:ascii="宋体" w:cs="宋体"/>
          <w:sz w:val="24"/>
        </w:rPr>
      </w:pPr>
      <w:r>
        <w:rPr>
          <w:rFonts w:ascii="宋体" w:hAnsi="宋体" w:cs="宋体"/>
          <w:sz w:val="24"/>
        </w:rPr>
        <w:t>4</w:t>
      </w:r>
      <w:r>
        <w:rPr>
          <w:rFonts w:ascii="宋体" w:hAnsi="宋体" w:cs="宋体" w:hint="eastAsia"/>
          <w:sz w:val="24"/>
        </w:rPr>
        <w:t>、开标时间：</w:t>
      </w:r>
      <w:r>
        <w:rPr>
          <w:rFonts w:ascii="宋体" w:hAnsi="宋体" w:cs="宋体"/>
          <w:sz w:val="24"/>
        </w:rPr>
        <w:t xml:space="preserve"> </w:t>
      </w:r>
      <w:smartTag w:uri="urn:schemas-microsoft-com:office:smarttags" w:element="chsdate">
        <w:smartTagPr>
          <w:attr w:name="Year" w:val="2022"/>
          <w:attr w:name="Month" w:val="11"/>
          <w:attr w:name="Day" w:val="22"/>
          <w:attr w:name="IsLunarDate" w:val="False"/>
          <w:attr w:name="IsROCDate" w:val="False"/>
        </w:smartTagPr>
        <w:r>
          <w:rPr>
            <w:rFonts w:ascii="宋体" w:hAnsi="宋体" w:cs="宋体"/>
            <w:sz w:val="24"/>
          </w:rPr>
          <w:t>2022</w:t>
        </w:r>
        <w:r>
          <w:rPr>
            <w:rFonts w:ascii="宋体" w:hAnsi="宋体" w:cs="宋体" w:hint="eastAsia"/>
            <w:sz w:val="24"/>
          </w:rPr>
          <w:t>年</w:t>
        </w:r>
        <w:r>
          <w:rPr>
            <w:rFonts w:ascii="宋体" w:hAnsi="宋体" w:cs="宋体"/>
            <w:sz w:val="24"/>
          </w:rPr>
          <w:t>11</w:t>
        </w:r>
        <w:r>
          <w:rPr>
            <w:rFonts w:ascii="宋体" w:hAnsi="宋体" w:cs="宋体" w:hint="eastAsia"/>
            <w:sz w:val="24"/>
          </w:rPr>
          <w:t>月</w:t>
        </w:r>
        <w:r>
          <w:rPr>
            <w:rFonts w:ascii="宋体" w:hAnsi="宋体" w:cs="宋体"/>
            <w:sz w:val="24"/>
          </w:rPr>
          <w:t>22</w:t>
        </w:r>
        <w:r>
          <w:rPr>
            <w:rFonts w:ascii="宋体" w:hAnsi="宋体" w:cs="宋体" w:hint="eastAsia"/>
            <w:sz w:val="24"/>
          </w:rPr>
          <w:t>日</w:t>
        </w:r>
      </w:smartTag>
    </w:p>
    <w:p w:rsidR="001E4E12" w:rsidRDefault="001E4E12">
      <w:pPr>
        <w:keepLines/>
        <w:spacing w:line="360" w:lineRule="auto"/>
        <w:ind w:firstLineChars="0" w:firstLine="0"/>
        <w:jc w:val="right"/>
        <w:rPr>
          <w:rFonts w:ascii="宋体" w:cs="宋体"/>
          <w:sz w:val="15"/>
          <w:szCs w:val="15"/>
        </w:rPr>
      </w:pPr>
    </w:p>
    <w:p w:rsidR="001E4E12" w:rsidRDefault="001E4E12">
      <w:pPr>
        <w:keepLines/>
        <w:spacing w:line="360" w:lineRule="auto"/>
        <w:ind w:firstLineChars="0" w:firstLine="0"/>
        <w:jc w:val="right"/>
        <w:rPr>
          <w:rFonts w:ascii="宋体" w:cs="宋体"/>
          <w:sz w:val="24"/>
          <w:szCs w:val="24"/>
        </w:rPr>
      </w:pPr>
      <w:r>
        <w:rPr>
          <w:rFonts w:ascii="宋体" w:hAnsi="宋体" w:cs="宋体" w:hint="eastAsia"/>
          <w:sz w:val="24"/>
          <w:szCs w:val="24"/>
        </w:rPr>
        <w:t>广州柴油机厂股份有限公司</w:t>
      </w:r>
      <w:r>
        <w:rPr>
          <w:rFonts w:ascii="宋体" w:hAnsi="宋体" w:cs="宋体"/>
          <w:sz w:val="24"/>
          <w:szCs w:val="24"/>
        </w:rPr>
        <w:t xml:space="preserve"> </w:t>
      </w:r>
      <w:r>
        <w:rPr>
          <w:rFonts w:ascii="宋体" w:hAnsi="宋体" w:cs="宋体" w:hint="eastAsia"/>
          <w:sz w:val="24"/>
          <w:szCs w:val="24"/>
        </w:rPr>
        <w:t>工艺部</w:t>
      </w:r>
    </w:p>
    <w:p w:rsidR="001E4E12" w:rsidRDefault="001E4E12">
      <w:pPr>
        <w:keepLines/>
        <w:spacing w:line="360" w:lineRule="auto"/>
        <w:ind w:firstLineChars="0" w:firstLine="0"/>
        <w:rPr>
          <w:rFonts w:ascii="宋体" w:cs="宋体"/>
          <w:sz w:val="15"/>
          <w:szCs w:val="15"/>
        </w:rPr>
      </w:pPr>
      <w:r>
        <w:rPr>
          <w:rFonts w:ascii="宋体" w:hAnsi="宋体" w:cs="宋体"/>
          <w:sz w:val="24"/>
        </w:rPr>
        <w:t xml:space="preserve">                                                       </w:t>
      </w:r>
      <w:smartTag w:uri="urn:schemas-microsoft-com:office:smarttags" w:element="chsdate">
        <w:smartTagPr>
          <w:attr w:name="Year" w:val="2022"/>
          <w:attr w:name="Month" w:val="11"/>
          <w:attr w:name="Day" w:val="11"/>
          <w:attr w:name="IsLunarDate" w:val="False"/>
          <w:attr w:name="IsROCDate" w:val="False"/>
        </w:smartTagPr>
        <w:r>
          <w:rPr>
            <w:rFonts w:ascii="宋体" w:hAnsi="宋体" w:cs="宋体"/>
            <w:sz w:val="24"/>
          </w:rPr>
          <w:t>2022</w:t>
        </w:r>
        <w:r>
          <w:rPr>
            <w:rFonts w:ascii="宋体" w:hAnsi="宋体" w:cs="宋体" w:hint="eastAsia"/>
            <w:sz w:val="24"/>
          </w:rPr>
          <w:t>年</w:t>
        </w:r>
        <w:r>
          <w:rPr>
            <w:rFonts w:ascii="宋体" w:hAnsi="宋体" w:cs="宋体"/>
            <w:sz w:val="24"/>
          </w:rPr>
          <w:t>11</w:t>
        </w:r>
        <w:r>
          <w:rPr>
            <w:rFonts w:ascii="宋体" w:hAnsi="宋体" w:cs="宋体" w:hint="eastAsia"/>
            <w:sz w:val="24"/>
          </w:rPr>
          <w:t>月</w:t>
        </w:r>
        <w:r>
          <w:rPr>
            <w:rFonts w:ascii="宋体" w:hAnsi="宋体" w:cs="宋体"/>
            <w:sz w:val="24"/>
          </w:rPr>
          <w:t>11</w:t>
        </w:r>
        <w:r>
          <w:rPr>
            <w:rFonts w:ascii="宋体" w:hAnsi="宋体" w:cs="宋体" w:hint="eastAsia"/>
            <w:sz w:val="24"/>
          </w:rPr>
          <w:t>日</w:t>
        </w:r>
      </w:smartTag>
    </w:p>
    <w:p w:rsidR="001E4E12" w:rsidRDefault="001E4E12">
      <w:pPr>
        <w:keepLines/>
        <w:spacing w:line="360" w:lineRule="auto"/>
        <w:ind w:firstLineChars="0" w:firstLine="0"/>
        <w:rPr>
          <w:rFonts w:ascii="宋体" w:cs="宋体"/>
          <w:szCs w:val="21"/>
        </w:rPr>
      </w:pPr>
      <w:r>
        <w:rPr>
          <w:rFonts w:ascii="宋体" w:hAnsi="宋体" w:cs="宋体" w:hint="eastAsia"/>
          <w:b/>
          <w:bCs/>
          <w:szCs w:val="21"/>
        </w:rPr>
        <w:t>附件：</w:t>
      </w:r>
      <w:r>
        <w:rPr>
          <w:rFonts w:ascii="宋体" w:hAnsi="宋体" w:cs="宋体"/>
          <w:b/>
          <w:bCs/>
          <w:szCs w:val="21"/>
        </w:rPr>
        <w:t xml:space="preserve"> 1</w:t>
      </w:r>
      <w:r>
        <w:rPr>
          <w:rFonts w:ascii="宋体" w:hAnsi="宋体" w:cs="宋体" w:hint="eastAsia"/>
          <w:b/>
          <w:bCs/>
          <w:szCs w:val="21"/>
        </w:rPr>
        <w:t>投标书；</w:t>
      </w:r>
      <w:r>
        <w:rPr>
          <w:rFonts w:ascii="宋体" w:hAnsi="宋体" w:cs="宋体"/>
          <w:b/>
          <w:bCs/>
          <w:szCs w:val="21"/>
        </w:rPr>
        <w:t>2</w:t>
      </w:r>
      <w:r>
        <w:rPr>
          <w:rFonts w:ascii="宋体" w:hAnsi="宋体" w:cs="宋体" w:hint="eastAsia"/>
          <w:b/>
          <w:bCs/>
          <w:szCs w:val="21"/>
        </w:rPr>
        <w:t>合同范本。</w:t>
      </w:r>
    </w:p>
    <w:p w:rsidR="001E4E12" w:rsidRDefault="001E4E12">
      <w:pPr>
        <w:tabs>
          <w:tab w:val="left" w:pos="1460"/>
        </w:tabs>
        <w:ind w:firstLineChars="0" w:firstLine="0"/>
        <w:jc w:val="left"/>
        <w:rPr>
          <w:rFonts w:ascii="宋体" w:cs="宋体"/>
          <w:b/>
          <w:bCs/>
          <w:spacing w:val="20"/>
          <w:szCs w:val="21"/>
        </w:rPr>
      </w:pPr>
      <w:r>
        <w:rPr>
          <w:rFonts w:ascii="宋体" w:hAnsi="宋体" w:cs="宋体" w:hint="eastAsia"/>
          <w:b/>
          <w:bCs/>
          <w:szCs w:val="21"/>
        </w:rPr>
        <w:t>注：附件可从广州柴油机厂股份有限公司网站</w:t>
      </w:r>
      <w:r>
        <w:rPr>
          <w:rFonts w:ascii="宋体" w:hAnsi="宋体" w:cs="宋体"/>
          <w:b/>
          <w:bCs/>
          <w:szCs w:val="21"/>
        </w:rPr>
        <w:t>http://www.gdfdiesel.com.cn</w:t>
      </w:r>
      <w:r>
        <w:rPr>
          <w:rFonts w:ascii="宋体" w:hAnsi="宋体" w:cs="宋体" w:hint="eastAsia"/>
          <w:b/>
          <w:bCs/>
          <w:szCs w:val="21"/>
        </w:rPr>
        <w:t>下载</w:t>
      </w:r>
    </w:p>
    <w:p w:rsidR="001E4E12" w:rsidRDefault="001E4E12">
      <w:pPr>
        <w:tabs>
          <w:tab w:val="left" w:pos="1460"/>
        </w:tabs>
        <w:ind w:firstLineChars="0" w:firstLine="0"/>
        <w:jc w:val="left"/>
        <w:rPr>
          <w:rFonts w:ascii="宋体" w:cs="宋体"/>
          <w:b/>
          <w:bCs/>
          <w:spacing w:val="20"/>
          <w:szCs w:val="21"/>
        </w:rPr>
      </w:pPr>
      <w:r>
        <w:rPr>
          <w:rFonts w:ascii="宋体" w:hAnsi="宋体" w:cs="宋体" w:hint="eastAsia"/>
          <w:b/>
          <w:bCs/>
          <w:spacing w:val="20"/>
          <w:sz w:val="24"/>
          <w:szCs w:val="24"/>
        </w:rPr>
        <w:lastRenderedPageBreak/>
        <w:t>附件</w:t>
      </w:r>
      <w:r>
        <w:rPr>
          <w:rFonts w:ascii="宋体" w:hAnsi="宋体" w:cs="宋体"/>
          <w:b/>
          <w:bCs/>
          <w:spacing w:val="20"/>
          <w:sz w:val="24"/>
          <w:szCs w:val="24"/>
        </w:rPr>
        <w:t>:1</w:t>
      </w:r>
      <w:r>
        <w:rPr>
          <w:rFonts w:ascii="宋体" w:hAnsi="宋体" w:cs="宋体"/>
          <w:b/>
          <w:bCs/>
          <w:spacing w:val="20"/>
          <w:sz w:val="24"/>
          <w:szCs w:val="24"/>
        </w:rPr>
        <w:tab/>
      </w:r>
    </w:p>
    <w:p w:rsidR="001E4E12" w:rsidRDefault="001E4E12">
      <w:pPr>
        <w:tabs>
          <w:tab w:val="left" w:pos="5551"/>
        </w:tabs>
        <w:ind w:firstLineChars="0" w:firstLine="0"/>
        <w:jc w:val="center"/>
        <w:rPr>
          <w:rFonts w:ascii="宋体" w:cs="宋体"/>
          <w:spacing w:val="20"/>
          <w:sz w:val="24"/>
          <w:szCs w:val="24"/>
        </w:rPr>
      </w:pPr>
      <w:r>
        <w:rPr>
          <w:rFonts w:ascii="宋体" w:hAnsi="宋体" w:cs="宋体" w:hint="eastAsia"/>
          <w:b/>
          <w:bCs/>
          <w:spacing w:val="20"/>
          <w:sz w:val="44"/>
          <w:szCs w:val="44"/>
        </w:rPr>
        <w:t>投</w:t>
      </w:r>
      <w:r>
        <w:rPr>
          <w:rFonts w:ascii="宋体" w:hAnsi="宋体" w:cs="宋体"/>
          <w:b/>
          <w:bCs/>
          <w:spacing w:val="20"/>
          <w:sz w:val="44"/>
          <w:szCs w:val="44"/>
        </w:rPr>
        <w:t xml:space="preserve"> </w:t>
      </w:r>
      <w:r>
        <w:rPr>
          <w:rFonts w:ascii="宋体" w:hAnsi="宋体" w:cs="宋体" w:hint="eastAsia"/>
          <w:b/>
          <w:bCs/>
          <w:spacing w:val="20"/>
          <w:sz w:val="44"/>
          <w:szCs w:val="44"/>
        </w:rPr>
        <w:t>标</w:t>
      </w:r>
      <w:r>
        <w:rPr>
          <w:rFonts w:ascii="宋体" w:hAnsi="宋体" w:cs="宋体"/>
          <w:b/>
          <w:bCs/>
          <w:spacing w:val="20"/>
          <w:sz w:val="44"/>
          <w:szCs w:val="44"/>
        </w:rPr>
        <w:t xml:space="preserve"> </w:t>
      </w:r>
      <w:r>
        <w:rPr>
          <w:rFonts w:ascii="宋体" w:hAnsi="宋体" w:cs="宋体" w:hint="eastAsia"/>
          <w:b/>
          <w:bCs/>
          <w:spacing w:val="20"/>
          <w:sz w:val="44"/>
          <w:szCs w:val="44"/>
        </w:rPr>
        <w:t>书</w:t>
      </w:r>
    </w:p>
    <w:p w:rsidR="001E4E12" w:rsidRDefault="001E4E12">
      <w:pPr>
        <w:tabs>
          <w:tab w:val="left" w:pos="5551"/>
        </w:tabs>
        <w:ind w:firstLineChars="0" w:firstLine="0"/>
        <w:jc w:val="right"/>
        <w:rPr>
          <w:rFonts w:ascii="宋体" w:cs="宋体"/>
          <w:b/>
          <w:bCs/>
          <w:spacing w:val="20"/>
          <w:szCs w:val="21"/>
        </w:rPr>
      </w:pPr>
      <w:bookmarkStart w:id="1" w:name="_Hlk113119284"/>
      <w:r>
        <w:rPr>
          <w:rFonts w:ascii="宋体" w:hAnsi="宋体" w:cs="宋体"/>
          <w:b/>
          <w:bCs/>
          <w:spacing w:val="20"/>
          <w:szCs w:val="21"/>
        </w:rPr>
        <w:t>GY-ZB11B-2022</w:t>
      </w:r>
    </w:p>
    <w:bookmarkEnd w:id="1"/>
    <w:p w:rsidR="001E4E12" w:rsidRDefault="001E4E12">
      <w:pPr>
        <w:tabs>
          <w:tab w:val="left" w:pos="5551"/>
        </w:tabs>
        <w:ind w:firstLineChars="0" w:firstLine="0"/>
        <w:jc w:val="left"/>
        <w:rPr>
          <w:rFonts w:ascii="宋体" w:cs="宋体"/>
          <w:b/>
          <w:bCs/>
          <w:spacing w:val="20"/>
          <w:sz w:val="28"/>
          <w:szCs w:val="28"/>
        </w:rPr>
      </w:pPr>
      <w:r>
        <w:rPr>
          <w:rFonts w:ascii="宋体" w:hAnsi="宋体" w:cs="宋体" w:hint="eastAsia"/>
          <w:b/>
          <w:bCs/>
          <w:spacing w:val="20"/>
          <w:sz w:val="28"/>
          <w:szCs w:val="28"/>
        </w:rPr>
        <w:t>一．项目报价</w:t>
      </w:r>
    </w:p>
    <w:tbl>
      <w:tblPr>
        <w:tblpPr w:leftFromText="180" w:rightFromText="180" w:vertAnchor="text" w:horzAnchor="page" w:tblpX="1677" w:tblpY="120"/>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A0"/>
      </w:tblPr>
      <w:tblGrid>
        <w:gridCol w:w="1435"/>
        <w:gridCol w:w="647"/>
        <w:gridCol w:w="2946"/>
        <w:gridCol w:w="1071"/>
        <w:gridCol w:w="1095"/>
        <w:gridCol w:w="1283"/>
      </w:tblGrid>
      <w:tr w:rsidR="001E4E12">
        <w:trPr>
          <w:cantSplit/>
          <w:trHeight w:val="567"/>
        </w:trPr>
        <w:tc>
          <w:tcPr>
            <w:tcW w:w="1435" w:type="dxa"/>
            <w:vAlign w:val="center"/>
          </w:tcPr>
          <w:p w:rsidR="001E4E12" w:rsidRDefault="001E4E12">
            <w:pPr>
              <w:tabs>
                <w:tab w:val="left" w:pos="5551"/>
              </w:tabs>
              <w:ind w:firstLineChars="0" w:firstLine="0"/>
              <w:jc w:val="center"/>
              <w:rPr>
                <w:rFonts w:ascii="宋体" w:cs="宋体"/>
                <w:spacing w:val="20"/>
                <w:sz w:val="24"/>
                <w:szCs w:val="24"/>
              </w:rPr>
            </w:pPr>
            <w:r>
              <w:rPr>
                <w:rFonts w:ascii="宋体" w:hAnsi="宋体" w:cs="宋体" w:hint="eastAsia"/>
                <w:spacing w:val="20"/>
                <w:sz w:val="24"/>
                <w:szCs w:val="24"/>
              </w:rPr>
              <w:t>项目</w:t>
            </w:r>
          </w:p>
        </w:tc>
        <w:tc>
          <w:tcPr>
            <w:tcW w:w="647" w:type="dxa"/>
            <w:vAlign w:val="center"/>
          </w:tcPr>
          <w:p w:rsidR="001E4E12" w:rsidRDefault="001E4E12">
            <w:pPr>
              <w:tabs>
                <w:tab w:val="left" w:pos="5551"/>
              </w:tabs>
              <w:ind w:firstLineChars="0" w:firstLine="0"/>
              <w:jc w:val="center"/>
              <w:rPr>
                <w:rFonts w:ascii="宋体" w:cs="宋体"/>
                <w:spacing w:val="20"/>
                <w:sz w:val="24"/>
                <w:szCs w:val="24"/>
              </w:rPr>
            </w:pPr>
            <w:r>
              <w:rPr>
                <w:rFonts w:ascii="宋体" w:hAnsi="宋体" w:cs="宋体" w:hint="eastAsia"/>
                <w:spacing w:val="20"/>
                <w:sz w:val="24"/>
                <w:szCs w:val="24"/>
              </w:rPr>
              <w:t>数量</w:t>
            </w:r>
          </w:p>
        </w:tc>
        <w:tc>
          <w:tcPr>
            <w:tcW w:w="2946" w:type="dxa"/>
            <w:vAlign w:val="center"/>
          </w:tcPr>
          <w:p w:rsidR="001E4E12" w:rsidRDefault="001E4E12">
            <w:pPr>
              <w:tabs>
                <w:tab w:val="left" w:pos="5551"/>
              </w:tabs>
              <w:ind w:firstLineChars="0" w:firstLine="0"/>
              <w:jc w:val="center"/>
              <w:rPr>
                <w:rFonts w:ascii="宋体" w:cs="宋体"/>
                <w:spacing w:val="20"/>
                <w:sz w:val="24"/>
                <w:szCs w:val="24"/>
              </w:rPr>
            </w:pPr>
            <w:r>
              <w:rPr>
                <w:rFonts w:ascii="宋体" w:hAnsi="宋体" w:cs="宋体" w:hint="eastAsia"/>
                <w:spacing w:val="20"/>
                <w:sz w:val="24"/>
                <w:szCs w:val="24"/>
              </w:rPr>
              <w:t>型号规格</w:t>
            </w:r>
          </w:p>
        </w:tc>
        <w:tc>
          <w:tcPr>
            <w:tcW w:w="1071" w:type="dxa"/>
            <w:vAlign w:val="center"/>
          </w:tcPr>
          <w:p w:rsidR="001E4E12" w:rsidRDefault="001E4E12">
            <w:pPr>
              <w:tabs>
                <w:tab w:val="left" w:pos="5551"/>
              </w:tabs>
              <w:ind w:firstLineChars="0" w:firstLine="0"/>
              <w:jc w:val="center"/>
              <w:rPr>
                <w:rFonts w:ascii="宋体" w:cs="宋体"/>
                <w:spacing w:val="20"/>
                <w:sz w:val="24"/>
                <w:szCs w:val="24"/>
              </w:rPr>
            </w:pPr>
            <w:r>
              <w:rPr>
                <w:rFonts w:ascii="宋体" w:hAnsi="宋体" w:cs="宋体" w:hint="eastAsia"/>
                <w:spacing w:val="20"/>
                <w:sz w:val="24"/>
                <w:szCs w:val="24"/>
              </w:rPr>
              <w:t>质保期</w:t>
            </w:r>
          </w:p>
        </w:tc>
        <w:tc>
          <w:tcPr>
            <w:tcW w:w="1095" w:type="dxa"/>
            <w:vAlign w:val="center"/>
          </w:tcPr>
          <w:p w:rsidR="001E4E12" w:rsidRDefault="001E4E12">
            <w:pPr>
              <w:tabs>
                <w:tab w:val="left" w:pos="5551"/>
              </w:tabs>
              <w:ind w:firstLineChars="0" w:firstLine="0"/>
              <w:jc w:val="center"/>
              <w:rPr>
                <w:rFonts w:ascii="宋体" w:cs="宋体"/>
                <w:spacing w:val="20"/>
                <w:sz w:val="24"/>
                <w:szCs w:val="24"/>
              </w:rPr>
            </w:pPr>
            <w:r>
              <w:rPr>
                <w:rFonts w:ascii="宋体" w:hAnsi="宋体" w:cs="宋体" w:hint="eastAsia"/>
                <w:spacing w:val="20"/>
                <w:sz w:val="24"/>
                <w:szCs w:val="24"/>
              </w:rPr>
              <w:t>质保金</w:t>
            </w:r>
          </w:p>
        </w:tc>
        <w:tc>
          <w:tcPr>
            <w:tcW w:w="1283" w:type="dxa"/>
            <w:vAlign w:val="center"/>
          </w:tcPr>
          <w:p w:rsidR="001E4E12" w:rsidRDefault="001E4E12">
            <w:pPr>
              <w:tabs>
                <w:tab w:val="left" w:pos="5551"/>
              </w:tabs>
              <w:ind w:firstLineChars="0" w:firstLine="0"/>
              <w:jc w:val="center"/>
              <w:rPr>
                <w:rFonts w:ascii="宋体" w:cs="宋体"/>
                <w:spacing w:val="20"/>
                <w:sz w:val="24"/>
                <w:szCs w:val="24"/>
              </w:rPr>
            </w:pPr>
            <w:r>
              <w:rPr>
                <w:rFonts w:ascii="宋体" w:hAnsi="宋体" w:cs="宋体" w:hint="eastAsia"/>
                <w:spacing w:val="20"/>
                <w:sz w:val="24"/>
                <w:szCs w:val="24"/>
              </w:rPr>
              <w:t>交货期</w:t>
            </w:r>
          </w:p>
        </w:tc>
      </w:tr>
      <w:tr w:rsidR="001E4E12">
        <w:trPr>
          <w:cantSplit/>
          <w:trHeight w:val="454"/>
        </w:trPr>
        <w:tc>
          <w:tcPr>
            <w:tcW w:w="1435" w:type="dxa"/>
            <w:vAlign w:val="center"/>
          </w:tcPr>
          <w:p w:rsidR="001E4E12" w:rsidRDefault="001E4E12">
            <w:pPr>
              <w:tabs>
                <w:tab w:val="left" w:pos="5551"/>
              </w:tabs>
              <w:ind w:firstLineChars="0" w:firstLine="0"/>
              <w:jc w:val="center"/>
              <w:rPr>
                <w:rFonts w:ascii="宋体" w:cs="宋体"/>
                <w:spacing w:val="20"/>
                <w:sz w:val="24"/>
                <w:szCs w:val="24"/>
              </w:rPr>
            </w:pPr>
            <w:r>
              <w:rPr>
                <w:rFonts w:ascii="宋体" w:hAnsi="宋体" w:cs="宋体" w:hint="eastAsia"/>
                <w:spacing w:val="20"/>
                <w:sz w:val="24"/>
                <w:szCs w:val="24"/>
              </w:rPr>
              <w:t>污水处理设备系统</w:t>
            </w:r>
          </w:p>
        </w:tc>
        <w:tc>
          <w:tcPr>
            <w:tcW w:w="647" w:type="dxa"/>
            <w:vAlign w:val="center"/>
          </w:tcPr>
          <w:p w:rsidR="001E4E12" w:rsidRDefault="001E4E12">
            <w:pPr>
              <w:tabs>
                <w:tab w:val="left" w:pos="5551"/>
              </w:tabs>
              <w:ind w:firstLineChars="0" w:firstLine="0"/>
              <w:jc w:val="center"/>
              <w:rPr>
                <w:rFonts w:ascii="宋体" w:cs="宋体"/>
                <w:spacing w:val="20"/>
                <w:sz w:val="24"/>
                <w:szCs w:val="24"/>
              </w:rPr>
            </w:pPr>
            <w:r>
              <w:rPr>
                <w:rFonts w:ascii="宋体" w:hAnsi="宋体" w:cs="宋体"/>
                <w:spacing w:val="20"/>
                <w:sz w:val="24"/>
                <w:szCs w:val="24"/>
              </w:rPr>
              <w:t>1</w:t>
            </w:r>
            <w:r>
              <w:rPr>
                <w:rFonts w:ascii="宋体" w:hAnsi="宋体" w:cs="宋体" w:hint="eastAsia"/>
                <w:spacing w:val="20"/>
                <w:sz w:val="24"/>
                <w:szCs w:val="24"/>
              </w:rPr>
              <w:t>套</w:t>
            </w:r>
          </w:p>
        </w:tc>
        <w:tc>
          <w:tcPr>
            <w:tcW w:w="2946" w:type="dxa"/>
            <w:vAlign w:val="center"/>
          </w:tcPr>
          <w:p w:rsidR="001E4E12" w:rsidRDefault="001E4E12">
            <w:pPr>
              <w:tabs>
                <w:tab w:val="left" w:pos="5551"/>
              </w:tabs>
              <w:ind w:firstLineChars="0" w:firstLine="0"/>
              <w:rPr>
                <w:rFonts w:ascii="宋体" w:cs="宋体"/>
                <w:spacing w:val="20"/>
                <w:sz w:val="24"/>
                <w:szCs w:val="24"/>
              </w:rPr>
            </w:pPr>
          </w:p>
        </w:tc>
        <w:tc>
          <w:tcPr>
            <w:tcW w:w="1071" w:type="dxa"/>
            <w:vAlign w:val="center"/>
          </w:tcPr>
          <w:p w:rsidR="001E4E12" w:rsidRDefault="001E4E12">
            <w:pPr>
              <w:tabs>
                <w:tab w:val="left" w:pos="5551"/>
              </w:tabs>
              <w:ind w:firstLineChars="0" w:firstLine="0"/>
              <w:jc w:val="center"/>
              <w:rPr>
                <w:rFonts w:ascii="宋体" w:cs="宋体"/>
                <w:spacing w:val="20"/>
                <w:sz w:val="24"/>
                <w:szCs w:val="24"/>
              </w:rPr>
            </w:pPr>
            <w:r>
              <w:rPr>
                <w:rFonts w:ascii="宋体" w:hAnsi="宋体" w:cs="宋体"/>
                <w:spacing w:val="20"/>
                <w:sz w:val="24"/>
                <w:szCs w:val="24"/>
              </w:rPr>
              <w:t>1</w:t>
            </w:r>
            <w:r>
              <w:rPr>
                <w:rFonts w:ascii="宋体" w:hAnsi="宋体" w:cs="宋体" w:hint="eastAsia"/>
                <w:spacing w:val="20"/>
                <w:sz w:val="24"/>
                <w:szCs w:val="24"/>
              </w:rPr>
              <w:t>年</w:t>
            </w:r>
          </w:p>
        </w:tc>
        <w:tc>
          <w:tcPr>
            <w:tcW w:w="1095" w:type="dxa"/>
            <w:vAlign w:val="center"/>
          </w:tcPr>
          <w:p w:rsidR="001E4E12" w:rsidRDefault="001E4E12">
            <w:pPr>
              <w:tabs>
                <w:tab w:val="left" w:pos="5551"/>
              </w:tabs>
              <w:ind w:firstLineChars="0" w:firstLine="0"/>
              <w:jc w:val="center"/>
              <w:rPr>
                <w:rFonts w:ascii="宋体" w:cs="宋体"/>
                <w:spacing w:val="20"/>
                <w:sz w:val="24"/>
                <w:szCs w:val="24"/>
              </w:rPr>
            </w:pPr>
            <w:r>
              <w:rPr>
                <w:rFonts w:ascii="宋体" w:hAnsi="宋体" w:cs="宋体"/>
                <w:spacing w:val="20"/>
                <w:sz w:val="24"/>
                <w:szCs w:val="24"/>
              </w:rPr>
              <w:t>10%</w:t>
            </w:r>
          </w:p>
        </w:tc>
        <w:tc>
          <w:tcPr>
            <w:tcW w:w="1283" w:type="dxa"/>
            <w:vAlign w:val="center"/>
          </w:tcPr>
          <w:p w:rsidR="001E4E12" w:rsidRDefault="001E4E12">
            <w:pPr>
              <w:tabs>
                <w:tab w:val="left" w:pos="5551"/>
              </w:tabs>
              <w:ind w:firstLineChars="0" w:firstLine="0"/>
              <w:jc w:val="center"/>
              <w:rPr>
                <w:rFonts w:ascii="宋体" w:cs="宋体"/>
                <w:spacing w:val="20"/>
                <w:sz w:val="24"/>
                <w:szCs w:val="24"/>
              </w:rPr>
            </w:pPr>
            <w:r w:rsidRPr="00B46086">
              <w:rPr>
                <w:rFonts w:ascii="宋体" w:hAnsi="宋体" w:cs="宋体"/>
                <w:spacing w:val="20"/>
                <w:sz w:val="24"/>
                <w:szCs w:val="24"/>
                <w:highlight w:val="yellow"/>
              </w:rPr>
              <w:t>50</w:t>
            </w:r>
            <w:r w:rsidRPr="00B46086">
              <w:rPr>
                <w:rFonts w:ascii="宋体" w:hAnsi="宋体" w:cs="宋体" w:hint="eastAsia"/>
                <w:spacing w:val="20"/>
                <w:sz w:val="24"/>
                <w:szCs w:val="24"/>
                <w:highlight w:val="yellow"/>
              </w:rPr>
              <w:t>天</w:t>
            </w:r>
          </w:p>
        </w:tc>
      </w:tr>
      <w:tr w:rsidR="001E4E12">
        <w:trPr>
          <w:cantSplit/>
          <w:trHeight w:val="454"/>
        </w:trPr>
        <w:tc>
          <w:tcPr>
            <w:tcW w:w="1435" w:type="dxa"/>
            <w:vAlign w:val="center"/>
          </w:tcPr>
          <w:p w:rsidR="001E4E12" w:rsidRDefault="001E4E12">
            <w:pPr>
              <w:tabs>
                <w:tab w:val="left" w:pos="5551"/>
              </w:tabs>
              <w:ind w:firstLineChars="0" w:firstLine="0"/>
              <w:jc w:val="center"/>
              <w:rPr>
                <w:rFonts w:ascii="宋体" w:cs="宋体"/>
                <w:spacing w:val="20"/>
                <w:sz w:val="24"/>
                <w:szCs w:val="24"/>
              </w:rPr>
            </w:pPr>
            <w:r>
              <w:rPr>
                <w:rFonts w:ascii="宋体" w:hAnsi="宋体" w:cs="宋体" w:hint="eastAsia"/>
                <w:spacing w:val="20"/>
                <w:sz w:val="24"/>
                <w:szCs w:val="24"/>
              </w:rPr>
              <w:t>价格</w:t>
            </w:r>
          </w:p>
        </w:tc>
        <w:tc>
          <w:tcPr>
            <w:tcW w:w="4664" w:type="dxa"/>
            <w:gridSpan w:val="3"/>
            <w:vAlign w:val="center"/>
          </w:tcPr>
          <w:p w:rsidR="001E4E12" w:rsidRDefault="001E4E12">
            <w:pPr>
              <w:tabs>
                <w:tab w:val="left" w:pos="5551"/>
              </w:tabs>
              <w:ind w:firstLineChars="0" w:firstLine="0"/>
              <w:jc w:val="left"/>
              <w:rPr>
                <w:rFonts w:ascii="宋体" w:cs="宋体"/>
                <w:spacing w:val="20"/>
                <w:sz w:val="24"/>
                <w:szCs w:val="24"/>
              </w:rPr>
            </w:pPr>
            <w:r>
              <w:rPr>
                <w:rFonts w:ascii="宋体" w:hAnsi="宋体" w:cs="宋体" w:hint="eastAsia"/>
                <w:spacing w:val="20"/>
                <w:sz w:val="24"/>
                <w:szCs w:val="24"/>
              </w:rPr>
              <w:t>大写</w:t>
            </w:r>
            <w:r>
              <w:rPr>
                <w:rFonts w:ascii="宋体" w:hAnsi="宋体" w:cs="宋体"/>
                <w:spacing w:val="20"/>
                <w:sz w:val="24"/>
                <w:szCs w:val="24"/>
              </w:rPr>
              <w:t>:</w:t>
            </w:r>
          </w:p>
        </w:tc>
        <w:tc>
          <w:tcPr>
            <w:tcW w:w="2378" w:type="dxa"/>
            <w:gridSpan w:val="2"/>
            <w:vAlign w:val="center"/>
          </w:tcPr>
          <w:p w:rsidR="001E4E12" w:rsidRDefault="001E4E12">
            <w:pPr>
              <w:tabs>
                <w:tab w:val="left" w:pos="5551"/>
              </w:tabs>
              <w:ind w:firstLineChars="0" w:firstLine="0"/>
              <w:rPr>
                <w:rFonts w:ascii="宋体" w:cs="宋体"/>
                <w:spacing w:val="20"/>
                <w:sz w:val="24"/>
                <w:szCs w:val="24"/>
              </w:rPr>
            </w:pPr>
            <w:r>
              <w:rPr>
                <w:rFonts w:ascii="宋体" w:hAnsi="宋体" w:cs="宋体" w:hint="eastAsia"/>
                <w:spacing w:val="20"/>
                <w:sz w:val="24"/>
                <w:szCs w:val="24"/>
              </w:rPr>
              <w:t>小写</w:t>
            </w:r>
            <w:r>
              <w:rPr>
                <w:rFonts w:ascii="宋体" w:hAnsi="宋体" w:cs="宋体"/>
                <w:spacing w:val="20"/>
                <w:sz w:val="24"/>
                <w:szCs w:val="24"/>
              </w:rPr>
              <w:t>:</w:t>
            </w:r>
            <w:r>
              <w:rPr>
                <w:rFonts w:ascii="宋体" w:cs="宋体"/>
                <w:szCs w:val="21"/>
              </w:rPr>
              <w:t>¥</w:t>
            </w:r>
          </w:p>
        </w:tc>
      </w:tr>
    </w:tbl>
    <w:p w:rsidR="001E4E12" w:rsidRDefault="001E4E12" w:rsidP="00C51F4E">
      <w:pPr>
        <w:tabs>
          <w:tab w:val="left" w:pos="5551"/>
        </w:tabs>
        <w:ind w:firstLineChars="150" w:firstLine="420"/>
        <w:rPr>
          <w:rFonts w:ascii="宋体" w:cs="宋体"/>
          <w:spacing w:val="20"/>
          <w:sz w:val="24"/>
          <w:szCs w:val="24"/>
        </w:rPr>
      </w:pPr>
      <w:r>
        <w:rPr>
          <w:rFonts w:ascii="宋体" w:hAnsi="宋体" w:cs="宋体" w:hint="eastAsia"/>
          <w:spacing w:val="20"/>
          <w:sz w:val="24"/>
          <w:szCs w:val="24"/>
        </w:rPr>
        <w:t>备注：报价中必须包含货物及零配件的购置和安装、运输保险、装卸、培训辅导、质保期售后服务、</w:t>
      </w:r>
      <w:r>
        <w:rPr>
          <w:rFonts w:ascii="宋体" w:hAnsi="宋体" w:cs="宋体"/>
          <w:spacing w:val="20"/>
          <w:sz w:val="24"/>
          <w:szCs w:val="24"/>
        </w:rPr>
        <w:t>13%</w:t>
      </w:r>
      <w:r>
        <w:rPr>
          <w:rFonts w:ascii="宋体" w:hAnsi="宋体" w:cs="宋体" w:hint="eastAsia"/>
          <w:spacing w:val="20"/>
          <w:sz w:val="24"/>
          <w:szCs w:val="24"/>
        </w:rPr>
        <w:t>增值发票、雇员费用、合同实施过程中应预见和不可预见费用等。所有价格均应以人民币报价，金额单位为元。</w:t>
      </w:r>
    </w:p>
    <w:p w:rsidR="001E4E12" w:rsidRDefault="001E4E12">
      <w:pPr>
        <w:tabs>
          <w:tab w:val="left" w:pos="5551"/>
        </w:tabs>
        <w:ind w:firstLineChars="0" w:firstLine="0"/>
        <w:rPr>
          <w:rFonts w:ascii="宋体" w:cs="宋体"/>
          <w:b/>
          <w:bCs/>
          <w:spacing w:val="20"/>
          <w:sz w:val="28"/>
          <w:szCs w:val="28"/>
        </w:rPr>
      </w:pPr>
    </w:p>
    <w:p w:rsidR="001E4E12" w:rsidRDefault="001E4E12">
      <w:pPr>
        <w:tabs>
          <w:tab w:val="left" w:pos="5551"/>
        </w:tabs>
        <w:ind w:firstLineChars="0" w:firstLine="0"/>
        <w:rPr>
          <w:rFonts w:ascii="宋体" w:cs="宋体"/>
          <w:sz w:val="28"/>
          <w:szCs w:val="28"/>
        </w:rPr>
      </w:pPr>
      <w:r>
        <w:rPr>
          <w:rFonts w:ascii="宋体" w:hAnsi="宋体" w:cs="宋体" w:hint="eastAsia"/>
          <w:b/>
          <w:bCs/>
          <w:spacing w:val="20"/>
          <w:sz w:val="28"/>
          <w:szCs w:val="28"/>
        </w:rPr>
        <w:t>二．技术指标</w:t>
      </w:r>
      <w:r>
        <w:rPr>
          <w:rFonts w:ascii="宋体" w:hAnsi="宋体" w:cs="宋体" w:hint="eastAsia"/>
          <w:bCs/>
          <w:spacing w:val="20"/>
          <w:sz w:val="28"/>
          <w:szCs w:val="28"/>
        </w:rPr>
        <w:t>（</w:t>
      </w:r>
      <w:r>
        <w:rPr>
          <w:rFonts w:ascii="宋体" w:hAnsi="宋体" w:cs="宋体" w:hint="eastAsia"/>
          <w:sz w:val="28"/>
          <w:szCs w:val="28"/>
        </w:rPr>
        <w:t>技术参数及相关要求如下表）</w:t>
      </w:r>
    </w:p>
    <w:tbl>
      <w:tblPr>
        <w:tblpPr w:leftFromText="180" w:rightFromText="180" w:vertAnchor="text" w:horzAnchor="page" w:tblpXSpec="center" w:tblpY="558"/>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8"/>
        <w:gridCol w:w="3786"/>
        <w:gridCol w:w="3261"/>
        <w:gridCol w:w="2126"/>
      </w:tblGrid>
      <w:tr w:rsidR="001E4E12" w:rsidTr="00FC7477">
        <w:trPr>
          <w:trHeight w:val="397"/>
        </w:trPr>
        <w:tc>
          <w:tcPr>
            <w:tcW w:w="858"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hint="eastAsia"/>
                <w:color w:val="FF0000"/>
                <w:spacing w:val="20"/>
                <w:sz w:val="24"/>
                <w:szCs w:val="24"/>
              </w:rPr>
              <w:t>序号</w:t>
            </w:r>
          </w:p>
        </w:tc>
        <w:tc>
          <w:tcPr>
            <w:tcW w:w="3786"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hint="eastAsia"/>
                <w:color w:val="FF0000"/>
                <w:spacing w:val="20"/>
                <w:sz w:val="24"/>
                <w:szCs w:val="24"/>
              </w:rPr>
              <w:t>项目</w:t>
            </w:r>
          </w:p>
        </w:tc>
        <w:tc>
          <w:tcPr>
            <w:tcW w:w="3261"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hint="eastAsia"/>
                <w:color w:val="FF0000"/>
                <w:spacing w:val="20"/>
                <w:sz w:val="24"/>
                <w:szCs w:val="24"/>
              </w:rPr>
              <w:t>技术指标</w:t>
            </w:r>
          </w:p>
        </w:tc>
        <w:tc>
          <w:tcPr>
            <w:tcW w:w="2126" w:type="dxa"/>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hint="eastAsia"/>
                <w:color w:val="FF0000"/>
                <w:spacing w:val="20"/>
                <w:sz w:val="24"/>
                <w:szCs w:val="24"/>
              </w:rPr>
              <w:t>响应情况</w:t>
            </w:r>
          </w:p>
        </w:tc>
      </w:tr>
      <w:tr w:rsidR="001E4E12" w:rsidTr="00FC7477">
        <w:trPr>
          <w:trHeight w:val="397"/>
        </w:trPr>
        <w:tc>
          <w:tcPr>
            <w:tcW w:w="858"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spacing w:val="20"/>
                <w:sz w:val="24"/>
                <w:szCs w:val="24"/>
              </w:rPr>
              <w:t>1</w:t>
            </w:r>
          </w:p>
        </w:tc>
        <w:tc>
          <w:tcPr>
            <w:tcW w:w="3786"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spacing w:val="20"/>
                <w:sz w:val="24"/>
                <w:szCs w:val="24"/>
              </w:rPr>
              <w:t>*</w:t>
            </w:r>
            <w:r>
              <w:rPr>
                <w:rFonts w:ascii="宋体" w:hAnsi="宋体" w:cs="宋体" w:hint="eastAsia"/>
                <w:color w:val="FF0000"/>
                <w:sz w:val="24"/>
                <w:szCs w:val="24"/>
              </w:rPr>
              <w:t>设计污水处理量（每天）</w:t>
            </w:r>
          </w:p>
        </w:tc>
        <w:tc>
          <w:tcPr>
            <w:tcW w:w="3261"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kern w:val="10"/>
                <w:sz w:val="24"/>
              </w:rPr>
              <w:t>20m</w:t>
            </w:r>
            <w:r>
              <w:rPr>
                <w:rFonts w:ascii="宋体" w:hAnsi="宋体" w:cs="宋体" w:hint="eastAsia"/>
                <w:color w:val="FF0000"/>
                <w:kern w:val="10"/>
                <w:sz w:val="24"/>
              </w:rPr>
              <w:t>³</w:t>
            </w:r>
            <w:r>
              <w:rPr>
                <w:rFonts w:ascii="宋体" w:hAnsi="宋体" w:cs="宋体"/>
                <w:color w:val="FF0000"/>
                <w:kern w:val="10"/>
                <w:sz w:val="24"/>
              </w:rPr>
              <w:t>/d</w:t>
            </w:r>
          </w:p>
        </w:tc>
        <w:tc>
          <w:tcPr>
            <w:tcW w:w="2126" w:type="dxa"/>
          </w:tcPr>
          <w:p w:rsidR="001E4E12" w:rsidRDefault="001E4E12">
            <w:pPr>
              <w:tabs>
                <w:tab w:val="left" w:pos="5551"/>
              </w:tabs>
              <w:ind w:firstLineChars="0" w:firstLine="0"/>
              <w:jc w:val="center"/>
              <w:rPr>
                <w:rFonts w:ascii="宋体" w:cs="宋体"/>
                <w:color w:val="FF0000"/>
                <w:kern w:val="10"/>
                <w:sz w:val="24"/>
              </w:rPr>
            </w:pPr>
          </w:p>
        </w:tc>
      </w:tr>
      <w:tr w:rsidR="001E4E12" w:rsidTr="00FC7477">
        <w:trPr>
          <w:trHeight w:val="397"/>
        </w:trPr>
        <w:tc>
          <w:tcPr>
            <w:tcW w:w="858"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spacing w:val="20"/>
                <w:sz w:val="24"/>
                <w:szCs w:val="24"/>
              </w:rPr>
              <w:t>2</w:t>
            </w:r>
          </w:p>
        </w:tc>
        <w:tc>
          <w:tcPr>
            <w:tcW w:w="3786"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spacing w:val="20"/>
                <w:sz w:val="24"/>
                <w:szCs w:val="24"/>
              </w:rPr>
              <w:t>*</w:t>
            </w:r>
            <w:r>
              <w:rPr>
                <w:rFonts w:ascii="宋体" w:hAnsi="宋体" w:cs="宋体" w:hint="eastAsia"/>
                <w:color w:val="FF0000"/>
                <w:spacing w:val="20"/>
                <w:sz w:val="24"/>
                <w:szCs w:val="24"/>
              </w:rPr>
              <w:t>设计运行时间（每天）</w:t>
            </w:r>
          </w:p>
        </w:tc>
        <w:tc>
          <w:tcPr>
            <w:tcW w:w="3261"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spacing w:val="20"/>
                <w:sz w:val="24"/>
                <w:szCs w:val="24"/>
              </w:rPr>
              <w:t>20h</w:t>
            </w:r>
          </w:p>
        </w:tc>
        <w:tc>
          <w:tcPr>
            <w:tcW w:w="2126" w:type="dxa"/>
          </w:tcPr>
          <w:p w:rsidR="001E4E12" w:rsidRDefault="001E4E12">
            <w:pPr>
              <w:tabs>
                <w:tab w:val="left" w:pos="5551"/>
              </w:tabs>
              <w:ind w:firstLineChars="0" w:firstLine="0"/>
              <w:jc w:val="center"/>
              <w:rPr>
                <w:rFonts w:ascii="宋体" w:cs="宋体"/>
                <w:color w:val="FF0000"/>
                <w:spacing w:val="20"/>
                <w:sz w:val="24"/>
                <w:szCs w:val="24"/>
              </w:rPr>
            </w:pPr>
          </w:p>
        </w:tc>
      </w:tr>
      <w:tr w:rsidR="001E4E12" w:rsidTr="00FC7477">
        <w:trPr>
          <w:trHeight w:val="397"/>
        </w:trPr>
        <w:tc>
          <w:tcPr>
            <w:tcW w:w="858"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spacing w:val="20"/>
                <w:sz w:val="24"/>
                <w:szCs w:val="24"/>
              </w:rPr>
              <w:t>3</w:t>
            </w:r>
          </w:p>
        </w:tc>
        <w:tc>
          <w:tcPr>
            <w:tcW w:w="3786" w:type="dxa"/>
            <w:vAlign w:val="center"/>
          </w:tcPr>
          <w:p w:rsidR="001E4E12" w:rsidRDefault="001E4E12">
            <w:pPr>
              <w:spacing w:line="360" w:lineRule="auto"/>
              <w:ind w:firstLineChars="0" w:firstLine="0"/>
              <w:jc w:val="center"/>
              <w:rPr>
                <w:rFonts w:ascii="宋体" w:cs="宋体"/>
                <w:color w:val="FF0000"/>
                <w:spacing w:val="20"/>
                <w:sz w:val="24"/>
                <w:szCs w:val="24"/>
              </w:rPr>
            </w:pPr>
            <w:r>
              <w:rPr>
                <w:rFonts w:ascii="宋体" w:hAnsi="宋体" w:cs="宋体"/>
                <w:color w:val="FF0000"/>
                <w:spacing w:val="20"/>
                <w:sz w:val="24"/>
                <w:szCs w:val="24"/>
              </w:rPr>
              <w:t>*</w:t>
            </w:r>
            <w:r>
              <w:rPr>
                <w:rFonts w:ascii="宋体" w:hAnsi="宋体" w:cs="宋体" w:hint="eastAsia"/>
                <w:color w:val="FF0000"/>
                <w:sz w:val="24"/>
                <w:szCs w:val="24"/>
              </w:rPr>
              <w:t>污水处理工艺</w:t>
            </w:r>
          </w:p>
        </w:tc>
        <w:tc>
          <w:tcPr>
            <w:tcW w:w="3261"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hint="eastAsia"/>
                <w:bCs/>
                <w:color w:val="FF0000"/>
                <w:kern w:val="10"/>
                <w:sz w:val="24"/>
              </w:rPr>
              <w:t>气浮</w:t>
            </w:r>
            <w:r>
              <w:rPr>
                <w:rFonts w:ascii="宋体" w:hAnsi="宋体" w:cs="宋体"/>
                <w:bCs/>
                <w:color w:val="FF0000"/>
                <w:kern w:val="10"/>
                <w:sz w:val="24"/>
              </w:rPr>
              <w:t>+</w:t>
            </w:r>
            <w:r>
              <w:rPr>
                <w:rFonts w:ascii="宋体" w:hAnsi="宋体" w:cs="宋体" w:hint="eastAsia"/>
                <w:bCs/>
                <w:color w:val="FF0000"/>
                <w:kern w:val="10"/>
                <w:sz w:val="24"/>
              </w:rPr>
              <w:t>厌氧水解酸化</w:t>
            </w:r>
            <w:r>
              <w:rPr>
                <w:rFonts w:ascii="宋体" w:hAnsi="宋体" w:cs="宋体"/>
                <w:bCs/>
                <w:color w:val="FF0000"/>
                <w:kern w:val="10"/>
                <w:sz w:val="24"/>
              </w:rPr>
              <w:t>+</w:t>
            </w:r>
            <w:r>
              <w:rPr>
                <w:rFonts w:ascii="宋体" w:hAnsi="宋体" w:cs="宋体" w:hint="eastAsia"/>
                <w:bCs/>
                <w:color w:val="FF0000"/>
                <w:kern w:val="10"/>
                <w:sz w:val="24"/>
              </w:rPr>
              <w:t>好氧接触氧化</w:t>
            </w:r>
            <w:r>
              <w:rPr>
                <w:rFonts w:ascii="宋体" w:hAnsi="宋体" w:cs="宋体"/>
                <w:bCs/>
                <w:color w:val="FF0000"/>
                <w:kern w:val="10"/>
                <w:sz w:val="24"/>
              </w:rPr>
              <w:t>+</w:t>
            </w:r>
            <w:r>
              <w:rPr>
                <w:rFonts w:ascii="宋体" w:hAnsi="宋体" w:cs="宋体" w:hint="eastAsia"/>
                <w:bCs/>
                <w:color w:val="FF0000"/>
                <w:kern w:val="10"/>
                <w:sz w:val="24"/>
              </w:rPr>
              <w:t>斜管沉淀</w:t>
            </w:r>
            <w:r>
              <w:rPr>
                <w:rFonts w:ascii="宋体" w:hAnsi="宋体" w:cs="宋体"/>
                <w:bCs/>
                <w:color w:val="FF0000"/>
                <w:kern w:val="10"/>
                <w:sz w:val="24"/>
              </w:rPr>
              <w:t xml:space="preserve"> </w:t>
            </w:r>
          </w:p>
        </w:tc>
        <w:tc>
          <w:tcPr>
            <w:tcW w:w="2126" w:type="dxa"/>
          </w:tcPr>
          <w:p w:rsidR="001E4E12" w:rsidRDefault="001E4E12">
            <w:pPr>
              <w:tabs>
                <w:tab w:val="left" w:pos="5551"/>
              </w:tabs>
              <w:ind w:firstLineChars="0" w:firstLine="0"/>
              <w:jc w:val="center"/>
              <w:rPr>
                <w:rFonts w:ascii="宋体" w:cs="宋体"/>
                <w:bCs/>
                <w:color w:val="FF0000"/>
                <w:kern w:val="10"/>
                <w:sz w:val="24"/>
              </w:rPr>
            </w:pPr>
          </w:p>
        </w:tc>
      </w:tr>
      <w:tr w:rsidR="001E4E12" w:rsidTr="00FC7477">
        <w:trPr>
          <w:trHeight w:val="397"/>
        </w:trPr>
        <w:tc>
          <w:tcPr>
            <w:tcW w:w="858"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spacing w:val="20"/>
                <w:sz w:val="24"/>
                <w:szCs w:val="24"/>
              </w:rPr>
              <w:t>4</w:t>
            </w:r>
          </w:p>
        </w:tc>
        <w:tc>
          <w:tcPr>
            <w:tcW w:w="3786" w:type="dxa"/>
            <w:vAlign w:val="center"/>
          </w:tcPr>
          <w:p w:rsidR="001E4E12" w:rsidRDefault="001E4E12">
            <w:pPr>
              <w:spacing w:line="360" w:lineRule="auto"/>
              <w:ind w:firstLineChars="0" w:firstLine="0"/>
              <w:jc w:val="center"/>
              <w:rPr>
                <w:rFonts w:ascii="宋体" w:cs="宋体"/>
                <w:color w:val="FF0000"/>
                <w:spacing w:val="20"/>
                <w:sz w:val="24"/>
                <w:szCs w:val="24"/>
              </w:rPr>
            </w:pPr>
            <w:r>
              <w:rPr>
                <w:rFonts w:ascii="宋体" w:hAnsi="宋体" w:cs="宋体"/>
                <w:color w:val="FF0000"/>
                <w:spacing w:val="20"/>
                <w:sz w:val="24"/>
                <w:szCs w:val="24"/>
              </w:rPr>
              <w:t>*</w:t>
            </w:r>
            <w:r>
              <w:rPr>
                <w:rFonts w:ascii="宋体" w:hAnsi="宋体" w:cs="宋体" w:hint="eastAsia"/>
                <w:color w:val="FF0000"/>
                <w:kern w:val="10"/>
                <w:sz w:val="24"/>
              </w:rPr>
              <w:t>设计进水</w:t>
            </w:r>
            <w:r>
              <w:rPr>
                <w:rFonts w:ascii="宋体" w:hAnsi="宋体" w:cs="宋体"/>
                <w:color w:val="FF0000"/>
                <w:kern w:val="10"/>
                <w:sz w:val="24"/>
              </w:rPr>
              <w:t>COD</w:t>
            </w:r>
            <w:r>
              <w:rPr>
                <w:rFonts w:ascii="宋体" w:hAnsi="宋体" w:cs="宋体" w:hint="eastAsia"/>
                <w:color w:val="FF0000"/>
                <w:kern w:val="10"/>
                <w:sz w:val="24"/>
              </w:rPr>
              <w:t>（化学需氧量）</w:t>
            </w:r>
          </w:p>
        </w:tc>
        <w:tc>
          <w:tcPr>
            <w:tcW w:w="3261"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kern w:val="10"/>
                <w:sz w:val="24"/>
              </w:rPr>
              <w:t>800mg/L</w:t>
            </w:r>
          </w:p>
        </w:tc>
        <w:tc>
          <w:tcPr>
            <w:tcW w:w="2126" w:type="dxa"/>
          </w:tcPr>
          <w:p w:rsidR="001E4E12" w:rsidRDefault="001E4E12">
            <w:pPr>
              <w:tabs>
                <w:tab w:val="left" w:pos="5551"/>
              </w:tabs>
              <w:ind w:firstLineChars="0" w:firstLine="0"/>
              <w:jc w:val="center"/>
              <w:rPr>
                <w:rFonts w:ascii="宋体" w:cs="宋体"/>
                <w:color w:val="FF0000"/>
                <w:kern w:val="10"/>
                <w:sz w:val="24"/>
              </w:rPr>
            </w:pPr>
          </w:p>
        </w:tc>
      </w:tr>
      <w:tr w:rsidR="001E4E12" w:rsidTr="00FC7477">
        <w:trPr>
          <w:trHeight w:val="397"/>
        </w:trPr>
        <w:tc>
          <w:tcPr>
            <w:tcW w:w="858"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spacing w:val="20"/>
                <w:sz w:val="24"/>
                <w:szCs w:val="24"/>
              </w:rPr>
              <w:t>5</w:t>
            </w:r>
          </w:p>
        </w:tc>
        <w:tc>
          <w:tcPr>
            <w:tcW w:w="3786" w:type="dxa"/>
            <w:vAlign w:val="center"/>
          </w:tcPr>
          <w:p w:rsidR="001E4E12" w:rsidRDefault="001E4E12">
            <w:pPr>
              <w:spacing w:line="360" w:lineRule="auto"/>
              <w:ind w:firstLineChars="0" w:firstLine="0"/>
              <w:jc w:val="center"/>
              <w:rPr>
                <w:rFonts w:ascii="宋体" w:cs="宋体"/>
                <w:color w:val="FF0000"/>
                <w:sz w:val="24"/>
                <w:szCs w:val="24"/>
              </w:rPr>
            </w:pPr>
            <w:r>
              <w:rPr>
                <w:rFonts w:ascii="宋体" w:hAnsi="宋体" w:cs="宋体"/>
                <w:color w:val="FF0000"/>
                <w:spacing w:val="20"/>
                <w:sz w:val="24"/>
                <w:szCs w:val="24"/>
              </w:rPr>
              <w:t>*</w:t>
            </w:r>
            <w:r>
              <w:rPr>
                <w:rFonts w:ascii="宋体" w:hAnsi="宋体" w:cs="宋体" w:hint="eastAsia"/>
                <w:color w:val="FF0000"/>
                <w:kern w:val="10"/>
                <w:sz w:val="24"/>
              </w:rPr>
              <w:t>设计出水</w:t>
            </w:r>
            <w:r>
              <w:rPr>
                <w:rFonts w:ascii="宋体" w:hAnsi="宋体" w:cs="宋体"/>
                <w:color w:val="FF0000"/>
                <w:kern w:val="10"/>
                <w:sz w:val="24"/>
              </w:rPr>
              <w:t>COD</w:t>
            </w:r>
            <w:r>
              <w:rPr>
                <w:rFonts w:ascii="宋体" w:hAnsi="宋体" w:cs="宋体" w:hint="eastAsia"/>
                <w:color w:val="FF0000"/>
                <w:kern w:val="10"/>
                <w:sz w:val="24"/>
              </w:rPr>
              <w:t>（化学需氧量）</w:t>
            </w:r>
          </w:p>
        </w:tc>
        <w:tc>
          <w:tcPr>
            <w:tcW w:w="3261"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kern w:val="10"/>
                <w:sz w:val="24"/>
              </w:rPr>
              <w:t>240mg/L</w:t>
            </w:r>
          </w:p>
        </w:tc>
        <w:tc>
          <w:tcPr>
            <w:tcW w:w="2126" w:type="dxa"/>
          </w:tcPr>
          <w:p w:rsidR="001E4E12" w:rsidRDefault="001E4E12">
            <w:pPr>
              <w:tabs>
                <w:tab w:val="left" w:pos="5551"/>
              </w:tabs>
              <w:ind w:firstLineChars="0" w:firstLine="0"/>
              <w:jc w:val="center"/>
              <w:rPr>
                <w:rFonts w:ascii="宋体" w:cs="宋体"/>
                <w:color w:val="FF0000"/>
                <w:kern w:val="10"/>
                <w:sz w:val="24"/>
              </w:rPr>
            </w:pPr>
          </w:p>
        </w:tc>
      </w:tr>
      <w:tr w:rsidR="001E4E12" w:rsidTr="00FC7477">
        <w:trPr>
          <w:trHeight w:val="397"/>
        </w:trPr>
        <w:tc>
          <w:tcPr>
            <w:tcW w:w="858"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spacing w:val="20"/>
                <w:sz w:val="24"/>
                <w:szCs w:val="24"/>
              </w:rPr>
              <w:t>6</w:t>
            </w:r>
          </w:p>
        </w:tc>
        <w:tc>
          <w:tcPr>
            <w:tcW w:w="3786" w:type="dxa"/>
            <w:vAlign w:val="center"/>
          </w:tcPr>
          <w:p w:rsidR="001E4E12" w:rsidRDefault="001E4E12">
            <w:pPr>
              <w:ind w:firstLineChars="0" w:firstLine="0"/>
              <w:jc w:val="center"/>
              <w:rPr>
                <w:rFonts w:ascii="宋体" w:cs="宋体"/>
                <w:color w:val="FF0000"/>
                <w:spacing w:val="20"/>
                <w:sz w:val="24"/>
                <w:szCs w:val="24"/>
              </w:rPr>
            </w:pPr>
            <w:r>
              <w:rPr>
                <w:rFonts w:ascii="宋体" w:hAnsi="宋体" w:cs="宋体"/>
                <w:color w:val="FF0000"/>
                <w:spacing w:val="20"/>
                <w:sz w:val="24"/>
                <w:szCs w:val="24"/>
              </w:rPr>
              <w:t>*COD</w:t>
            </w:r>
            <w:r>
              <w:rPr>
                <w:rFonts w:ascii="宋体" w:hAnsi="宋体" w:cs="宋体" w:hint="eastAsia"/>
                <w:color w:val="FF0000"/>
                <w:spacing w:val="20"/>
                <w:sz w:val="24"/>
                <w:szCs w:val="24"/>
              </w:rPr>
              <w:t>去除率</w:t>
            </w:r>
          </w:p>
        </w:tc>
        <w:tc>
          <w:tcPr>
            <w:tcW w:w="3261" w:type="dxa"/>
            <w:vAlign w:val="center"/>
          </w:tcPr>
          <w:p w:rsidR="001E4E12" w:rsidRDefault="001E4E12">
            <w:pPr>
              <w:tabs>
                <w:tab w:val="left" w:pos="5551"/>
              </w:tabs>
              <w:ind w:firstLineChars="0" w:firstLine="0"/>
              <w:jc w:val="center"/>
              <w:rPr>
                <w:rFonts w:ascii="宋体" w:cs="宋体"/>
                <w:color w:val="FF0000"/>
                <w:sz w:val="24"/>
                <w:szCs w:val="24"/>
              </w:rPr>
            </w:pPr>
            <w:r>
              <w:rPr>
                <w:rFonts w:ascii="宋体" w:hAnsi="宋体" w:cs="宋体" w:hint="eastAsia"/>
                <w:color w:val="FF0000"/>
                <w:sz w:val="24"/>
                <w:szCs w:val="24"/>
              </w:rPr>
              <w:t>≥</w:t>
            </w:r>
            <w:r>
              <w:rPr>
                <w:rFonts w:ascii="宋体" w:hAnsi="宋体" w:cs="宋体"/>
                <w:color w:val="FF0000"/>
                <w:sz w:val="24"/>
                <w:szCs w:val="24"/>
              </w:rPr>
              <w:t>79.8%</w:t>
            </w:r>
          </w:p>
        </w:tc>
        <w:tc>
          <w:tcPr>
            <w:tcW w:w="2126" w:type="dxa"/>
          </w:tcPr>
          <w:p w:rsidR="001E4E12" w:rsidRDefault="001E4E12">
            <w:pPr>
              <w:tabs>
                <w:tab w:val="left" w:pos="5551"/>
              </w:tabs>
              <w:ind w:firstLineChars="0" w:firstLine="0"/>
              <w:jc w:val="center"/>
              <w:rPr>
                <w:rFonts w:ascii="宋体" w:cs="宋体"/>
                <w:color w:val="FF0000"/>
                <w:sz w:val="24"/>
                <w:szCs w:val="24"/>
              </w:rPr>
            </w:pPr>
          </w:p>
        </w:tc>
      </w:tr>
      <w:tr w:rsidR="001E4E12" w:rsidTr="00FC7477">
        <w:trPr>
          <w:trHeight w:val="397"/>
        </w:trPr>
        <w:tc>
          <w:tcPr>
            <w:tcW w:w="858"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spacing w:val="20"/>
                <w:sz w:val="24"/>
                <w:szCs w:val="24"/>
              </w:rPr>
              <w:t>7</w:t>
            </w:r>
          </w:p>
        </w:tc>
        <w:tc>
          <w:tcPr>
            <w:tcW w:w="3786" w:type="dxa"/>
            <w:vAlign w:val="center"/>
          </w:tcPr>
          <w:p w:rsidR="001E4E12" w:rsidRDefault="001E4E12">
            <w:pPr>
              <w:ind w:firstLineChars="0" w:firstLine="0"/>
              <w:jc w:val="center"/>
              <w:rPr>
                <w:rFonts w:ascii="宋体" w:cs="宋体"/>
                <w:color w:val="FF0000"/>
                <w:spacing w:val="20"/>
                <w:sz w:val="24"/>
                <w:szCs w:val="24"/>
              </w:rPr>
            </w:pPr>
            <w:r>
              <w:rPr>
                <w:rFonts w:ascii="宋体" w:hAnsi="宋体" w:cs="宋体"/>
                <w:color w:val="FF0000"/>
                <w:spacing w:val="20"/>
                <w:sz w:val="24"/>
                <w:szCs w:val="24"/>
              </w:rPr>
              <w:t>*</w:t>
            </w:r>
            <w:r>
              <w:rPr>
                <w:rFonts w:ascii="宋体" w:hAnsi="宋体" w:cs="宋体" w:hint="eastAsia"/>
                <w:color w:val="FF0000"/>
                <w:spacing w:val="20"/>
                <w:sz w:val="24"/>
                <w:szCs w:val="24"/>
              </w:rPr>
              <w:t>设计进水石油类</w:t>
            </w:r>
          </w:p>
        </w:tc>
        <w:tc>
          <w:tcPr>
            <w:tcW w:w="3261"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kern w:val="10"/>
                <w:sz w:val="24"/>
              </w:rPr>
              <w:t>150mg/L</w:t>
            </w:r>
          </w:p>
        </w:tc>
        <w:tc>
          <w:tcPr>
            <w:tcW w:w="2126" w:type="dxa"/>
          </w:tcPr>
          <w:p w:rsidR="001E4E12" w:rsidRDefault="001E4E12">
            <w:pPr>
              <w:tabs>
                <w:tab w:val="left" w:pos="5551"/>
              </w:tabs>
              <w:ind w:firstLineChars="0" w:firstLine="0"/>
              <w:jc w:val="center"/>
              <w:rPr>
                <w:rFonts w:ascii="宋体" w:cs="宋体"/>
                <w:color w:val="FF0000"/>
                <w:kern w:val="10"/>
                <w:sz w:val="24"/>
              </w:rPr>
            </w:pPr>
          </w:p>
        </w:tc>
      </w:tr>
      <w:tr w:rsidR="001E4E12" w:rsidTr="00FC7477">
        <w:trPr>
          <w:trHeight w:val="397"/>
        </w:trPr>
        <w:tc>
          <w:tcPr>
            <w:tcW w:w="858"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spacing w:val="20"/>
                <w:sz w:val="24"/>
                <w:szCs w:val="24"/>
              </w:rPr>
              <w:t>8</w:t>
            </w:r>
          </w:p>
        </w:tc>
        <w:tc>
          <w:tcPr>
            <w:tcW w:w="3786" w:type="dxa"/>
            <w:vAlign w:val="center"/>
          </w:tcPr>
          <w:p w:rsidR="001E4E12" w:rsidRDefault="001E4E12">
            <w:pPr>
              <w:ind w:firstLineChars="0" w:firstLine="0"/>
              <w:jc w:val="center"/>
              <w:rPr>
                <w:rFonts w:ascii="宋体" w:cs="宋体"/>
                <w:color w:val="FF0000"/>
                <w:spacing w:val="20"/>
                <w:sz w:val="24"/>
                <w:szCs w:val="24"/>
              </w:rPr>
            </w:pPr>
            <w:r>
              <w:rPr>
                <w:rFonts w:ascii="宋体" w:hAnsi="宋体" w:cs="宋体"/>
                <w:color w:val="FF0000"/>
                <w:spacing w:val="20"/>
                <w:sz w:val="24"/>
                <w:szCs w:val="24"/>
              </w:rPr>
              <w:t>*</w:t>
            </w:r>
            <w:r>
              <w:rPr>
                <w:rFonts w:ascii="宋体" w:hAnsi="宋体" w:cs="宋体" w:hint="eastAsia"/>
                <w:color w:val="FF0000"/>
                <w:spacing w:val="20"/>
                <w:sz w:val="24"/>
                <w:szCs w:val="24"/>
              </w:rPr>
              <w:t>设计出水石油类</w:t>
            </w:r>
          </w:p>
        </w:tc>
        <w:tc>
          <w:tcPr>
            <w:tcW w:w="3261" w:type="dxa"/>
            <w:vAlign w:val="center"/>
          </w:tcPr>
          <w:p w:rsidR="001E4E12" w:rsidRDefault="001E4E12">
            <w:pPr>
              <w:tabs>
                <w:tab w:val="left" w:pos="5551"/>
              </w:tabs>
              <w:ind w:firstLineChars="0" w:firstLine="0"/>
              <w:jc w:val="center"/>
              <w:rPr>
                <w:rFonts w:ascii="宋体" w:cs="宋体"/>
                <w:color w:val="FF0000"/>
                <w:sz w:val="24"/>
                <w:szCs w:val="24"/>
              </w:rPr>
            </w:pPr>
            <w:r>
              <w:rPr>
                <w:rFonts w:ascii="宋体" w:hAnsi="宋体" w:cs="宋体"/>
                <w:color w:val="FF0000"/>
                <w:kern w:val="10"/>
                <w:sz w:val="24"/>
              </w:rPr>
              <w:t>12mg/L</w:t>
            </w:r>
          </w:p>
        </w:tc>
        <w:tc>
          <w:tcPr>
            <w:tcW w:w="2126" w:type="dxa"/>
          </w:tcPr>
          <w:p w:rsidR="001E4E12" w:rsidRDefault="001E4E12">
            <w:pPr>
              <w:tabs>
                <w:tab w:val="left" w:pos="5551"/>
              </w:tabs>
              <w:ind w:firstLineChars="0" w:firstLine="0"/>
              <w:jc w:val="center"/>
              <w:rPr>
                <w:rFonts w:ascii="宋体" w:cs="宋体"/>
                <w:color w:val="FF0000"/>
                <w:kern w:val="10"/>
                <w:sz w:val="24"/>
              </w:rPr>
            </w:pPr>
          </w:p>
        </w:tc>
      </w:tr>
      <w:tr w:rsidR="001E4E12" w:rsidTr="00FC7477">
        <w:trPr>
          <w:trHeight w:val="397"/>
        </w:trPr>
        <w:tc>
          <w:tcPr>
            <w:tcW w:w="858"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spacing w:val="20"/>
                <w:sz w:val="24"/>
                <w:szCs w:val="24"/>
              </w:rPr>
              <w:lastRenderedPageBreak/>
              <w:t>9</w:t>
            </w:r>
          </w:p>
        </w:tc>
        <w:tc>
          <w:tcPr>
            <w:tcW w:w="3786" w:type="dxa"/>
            <w:vAlign w:val="center"/>
          </w:tcPr>
          <w:p w:rsidR="001E4E12" w:rsidRDefault="001E4E12">
            <w:pPr>
              <w:ind w:firstLineChars="0" w:firstLine="0"/>
              <w:jc w:val="center"/>
              <w:rPr>
                <w:rFonts w:ascii="宋体" w:cs="宋体"/>
                <w:color w:val="FF0000"/>
                <w:spacing w:val="20"/>
                <w:sz w:val="24"/>
                <w:szCs w:val="24"/>
              </w:rPr>
            </w:pPr>
            <w:r>
              <w:rPr>
                <w:rFonts w:ascii="宋体" w:hAnsi="宋体" w:cs="宋体"/>
                <w:color w:val="FF0000"/>
                <w:spacing w:val="20"/>
                <w:sz w:val="24"/>
                <w:szCs w:val="24"/>
              </w:rPr>
              <w:t>*</w:t>
            </w:r>
            <w:r>
              <w:rPr>
                <w:rFonts w:ascii="宋体" w:hAnsi="宋体" w:cs="宋体" w:hint="eastAsia"/>
                <w:color w:val="FF0000"/>
                <w:spacing w:val="20"/>
                <w:sz w:val="24"/>
                <w:szCs w:val="24"/>
              </w:rPr>
              <w:t>石油类去除率</w:t>
            </w:r>
          </w:p>
        </w:tc>
        <w:tc>
          <w:tcPr>
            <w:tcW w:w="3261" w:type="dxa"/>
            <w:vAlign w:val="center"/>
          </w:tcPr>
          <w:p w:rsidR="001E4E12" w:rsidRDefault="001E4E12">
            <w:pPr>
              <w:tabs>
                <w:tab w:val="left" w:pos="5551"/>
              </w:tabs>
              <w:ind w:firstLineChars="0" w:firstLine="0"/>
              <w:jc w:val="center"/>
              <w:rPr>
                <w:rFonts w:ascii="宋体" w:cs="宋体"/>
                <w:color w:val="FF0000"/>
                <w:sz w:val="24"/>
                <w:szCs w:val="24"/>
              </w:rPr>
            </w:pPr>
            <w:r>
              <w:rPr>
                <w:rFonts w:ascii="宋体" w:hAnsi="宋体" w:cs="宋体" w:hint="eastAsia"/>
                <w:color w:val="FF0000"/>
                <w:sz w:val="24"/>
                <w:szCs w:val="24"/>
              </w:rPr>
              <w:t>≥</w:t>
            </w:r>
            <w:r>
              <w:rPr>
                <w:rFonts w:ascii="宋体" w:hAnsi="宋体" w:cs="宋体"/>
                <w:color w:val="FF0000"/>
                <w:sz w:val="24"/>
                <w:szCs w:val="24"/>
              </w:rPr>
              <w:t>92%</w:t>
            </w:r>
          </w:p>
        </w:tc>
        <w:tc>
          <w:tcPr>
            <w:tcW w:w="2126" w:type="dxa"/>
          </w:tcPr>
          <w:p w:rsidR="001E4E12" w:rsidRDefault="001E4E12">
            <w:pPr>
              <w:tabs>
                <w:tab w:val="left" w:pos="5551"/>
              </w:tabs>
              <w:ind w:firstLineChars="0" w:firstLine="0"/>
              <w:jc w:val="center"/>
              <w:rPr>
                <w:rFonts w:ascii="宋体" w:cs="宋体"/>
                <w:color w:val="FF0000"/>
                <w:sz w:val="24"/>
                <w:szCs w:val="24"/>
              </w:rPr>
            </w:pPr>
          </w:p>
        </w:tc>
      </w:tr>
      <w:tr w:rsidR="001E4E12" w:rsidTr="00FC7477">
        <w:trPr>
          <w:trHeight w:val="397"/>
        </w:trPr>
        <w:tc>
          <w:tcPr>
            <w:tcW w:w="858"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spacing w:val="20"/>
                <w:sz w:val="24"/>
                <w:szCs w:val="24"/>
              </w:rPr>
              <w:t>1</w:t>
            </w:r>
            <w:r>
              <w:rPr>
                <w:rFonts w:ascii="宋体" w:cs="宋体"/>
                <w:color w:val="FF0000"/>
                <w:spacing w:val="20"/>
                <w:sz w:val="24"/>
                <w:szCs w:val="24"/>
              </w:rPr>
              <w:t>0</w:t>
            </w:r>
          </w:p>
        </w:tc>
        <w:tc>
          <w:tcPr>
            <w:tcW w:w="3786" w:type="dxa"/>
            <w:vAlign w:val="center"/>
          </w:tcPr>
          <w:p w:rsidR="001E4E12" w:rsidRDefault="001E4E12">
            <w:pPr>
              <w:ind w:firstLineChars="0" w:firstLine="0"/>
              <w:jc w:val="center"/>
              <w:rPr>
                <w:rFonts w:ascii="宋体" w:cs="宋体"/>
                <w:color w:val="FF0000"/>
                <w:spacing w:val="20"/>
                <w:sz w:val="24"/>
                <w:szCs w:val="24"/>
              </w:rPr>
            </w:pPr>
            <w:r>
              <w:rPr>
                <w:rFonts w:ascii="宋体" w:hAnsi="宋体" w:cs="宋体" w:hint="eastAsia"/>
                <w:color w:val="FF0000"/>
                <w:spacing w:val="20"/>
                <w:sz w:val="24"/>
                <w:szCs w:val="24"/>
              </w:rPr>
              <w:t>油污预处理工艺</w:t>
            </w:r>
          </w:p>
        </w:tc>
        <w:tc>
          <w:tcPr>
            <w:tcW w:w="3261" w:type="dxa"/>
            <w:vAlign w:val="center"/>
          </w:tcPr>
          <w:p w:rsidR="001E4E12" w:rsidRDefault="001E4E12">
            <w:pPr>
              <w:tabs>
                <w:tab w:val="left" w:pos="5551"/>
              </w:tabs>
              <w:ind w:firstLineChars="0" w:firstLine="0"/>
              <w:jc w:val="center"/>
              <w:rPr>
                <w:rFonts w:ascii="宋体" w:cs="宋体"/>
                <w:color w:val="FF0000"/>
                <w:sz w:val="24"/>
                <w:szCs w:val="24"/>
              </w:rPr>
            </w:pPr>
            <w:r>
              <w:rPr>
                <w:rFonts w:ascii="Arial" w:hAnsi="Arial" w:cs="Arial" w:hint="eastAsia"/>
                <w:color w:val="FF0000"/>
                <w:kern w:val="10"/>
                <w:sz w:val="24"/>
              </w:rPr>
              <w:t>过滤池</w:t>
            </w:r>
            <w:r>
              <w:rPr>
                <w:rFonts w:ascii="Arial" w:hAnsi="Arial" w:cs="Arial"/>
                <w:color w:val="FF0000"/>
                <w:kern w:val="10"/>
                <w:sz w:val="24"/>
              </w:rPr>
              <w:t>+</w:t>
            </w:r>
            <w:r>
              <w:rPr>
                <w:rFonts w:ascii="Arial" w:hAnsi="Arial" w:cs="Arial" w:hint="eastAsia"/>
                <w:color w:val="FF0000"/>
                <w:kern w:val="10"/>
                <w:sz w:val="24"/>
              </w:rPr>
              <w:t>气浮</w:t>
            </w:r>
          </w:p>
        </w:tc>
        <w:tc>
          <w:tcPr>
            <w:tcW w:w="2126" w:type="dxa"/>
          </w:tcPr>
          <w:p w:rsidR="001E4E12" w:rsidRDefault="001E4E12">
            <w:pPr>
              <w:tabs>
                <w:tab w:val="left" w:pos="5551"/>
              </w:tabs>
              <w:ind w:firstLineChars="0" w:firstLine="0"/>
              <w:jc w:val="center"/>
              <w:rPr>
                <w:rFonts w:ascii="Arial" w:hAnsi="Arial" w:cs="Arial"/>
                <w:color w:val="FF0000"/>
                <w:kern w:val="10"/>
                <w:sz w:val="24"/>
              </w:rPr>
            </w:pPr>
          </w:p>
        </w:tc>
      </w:tr>
      <w:tr w:rsidR="001E4E12" w:rsidTr="00FC7477">
        <w:trPr>
          <w:trHeight w:val="397"/>
        </w:trPr>
        <w:tc>
          <w:tcPr>
            <w:tcW w:w="858"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spacing w:val="20"/>
                <w:sz w:val="24"/>
                <w:szCs w:val="24"/>
              </w:rPr>
              <w:t>11</w:t>
            </w:r>
          </w:p>
        </w:tc>
        <w:tc>
          <w:tcPr>
            <w:tcW w:w="3786" w:type="dxa"/>
            <w:vAlign w:val="center"/>
          </w:tcPr>
          <w:p w:rsidR="001E4E12" w:rsidRDefault="001E4E12">
            <w:pPr>
              <w:ind w:firstLineChars="0" w:firstLine="0"/>
              <w:jc w:val="center"/>
              <w:rPr>
                <w:rFonts w:ascii="宋体" w:cs="宋体"/>
                <w:color w:val="FF0000"/>
                <w:spacing w:val="20"/>
                <w:sz w:val="24"/>
                <w:szCs w:val="24"/>
              </w:rPr>
            </w:pPr>
            <w:r>
              <w:rPr>
                <w:rFonts w:ascii="宋体" w:hAnsi="宋体" w:cs="宋体" w:hint="eastAsia"/>
                <w:color w:val="FF0000"/>
                <w:spacing w:val="20"/>
                <w:sz w:val="24"/>
                <w:szCs w:val="24"/>
              </w:rPr>
              <w:t>废水当中的污染物处理工艺</w:t>
            </w:r>
          </w:p>
        </w:tc>
        <w:tc>
          <w:tcPr>
            <w:tcW w:w="3261" w:type="dxa"/>
            <w:vAlign w:val="center"/>
          </w:tcPr>
          <w:p w:rsidR="001E4E12" w:rsidRDefault="001E4E12">
            <w:pPr>
              <w:tabs>
                <w:tab w:val="left" w:pos="5551"/>
              </w:tabs>
              <w:ind w:firstLineChars="0" w:firstLine="0"/>
              <w:jc w:val="center"/>
              <w:rPr>
                <w:rFonts w:ascii="宋体" w:cs="宋体"/>
                <w:color w:val="FF0000"/>
                <w:sz w:val="24"/>
                <w:szCs w:val="24"/>
              </w:rPr>
            </w:pPr>
            <w:r>
              <w:rPr>
                <w:rFonts w:ascii="Arial" w:hAnsi="Arial" w:cs="Arial" w:hint="eastAsia"/>
                <w:color w:val="FF0000"/>
                <w:kern w:val="10"/>
                <w:sz w:val="24"/>
              </w:rPr>
              <w:t>厌氧水解酸化</w:t>
            </w:r>
            <w:r>
              <w:rPr>
                <w:rFonts w:ascii="Arial" w:hAnsi="Arial" w:cs="Arial"/>
                <w:color w:val="FF0000"/>
                <w:kern w:val="10"/>
                <w:sz w:val="24"/>
              </w:rPr>
              <w:t>+</w:t>
            </w:r>
            <w:r>
              <w:rPr>
                <w:rFonts w:ascii="Arial" w:hAnsi="Arial" w:cs="Arial" w:hint="eastAsia"/>
                <w:color w:val="FF0000"/>
                <w:kern w:val="10"/>
                <w:sz w:val="24"/>
              </w:rPr>
              <w:t>好氧接触氧化</w:t>
            </w:r>
          </w:p>
        </w:tc>
        <w:tc>
          <w:tcPr>
            <w:tcW w:w="2126" w:type="dxa"/>
          </w:tcPr>
          <w:p w:rsidR="001E4E12" w:rsidRDefault="001E4E12">
            <w:pPr>
              <w:tabs>
                <w:tab w:val="left" w:pos="5551"/>
              </w:tabs>
              <w:ind w:firstLineChars="0" w:firstLine="0"/>
              <w:jc w:val="center"/>
              <w:rPr>
                <w:rFonts w:ascii="Arial" w:hAnsi="Arial" w:cs="Arial"/>
                <w:color w:val="FF0000"/>
                <w:kern w:val="10"/>
                <w:sz w:val="24"/>
              </w:rPr>
            </w:pPr>
          </w:p>
        </w:tc>
      </w:tr>
      <w:tr w:rsidR="001E4E12" w:rsidTr="00FC7477">
        <w:trPr>
          <w:trHeight w:val="397"/>
        </w:trPr>
        <w:tc>
          <w:tcPr>
            <w:tcW w:w="858"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spacing w:val="20"/>
                <w:sz w:val="24"/>
                <w:szCs w:val="24"/>
              </w:rPr>
              <w:t>12</w:t>
            </w:r>
          </w:p>
        </w:tc>
        <w:tc>
          <w:tcPr>
            <w:tcW w:w="3786" w:type="dxa"/>
            <w:vAlign w:val="center"/>
          </w:tcPr>
          <w:p w:rsidR="001E4E12" w:rsidRDefault="001E4E12">
            <w:pPr>
              <w:ind w:firstLineChars="0" w:firstLine="0"/>
              <w:jc w:val="center"/>
              <w:rPr>
                <w:rFonts w:ascii="宋体" w:cs="宋体"/>
                <w:color w:val="FF0000"/>
                <w:spacing w:val="20"/>
                <w:sz w:val="24"/>
                <w:szCs w:val="24"/>
              </w:rPr>
            </w:pPr>
            <w:r>
              <w:rPr>
                <w:rFonts w:ascii="宋体" w:hAnsi="宋体" w:cs="宋体"/>
                <w:color w:val="FF0000"/>
                <w:spacing w:val="20"/>
                <w:sz w:val="24"/>
                <w:szCs w:val="24"/>
              </w:rPr>
              <w:t>*</w:t>
            </w:r>
            <w:r>
              <w:rPr>
                <w:rFonts w:ascii="Arial" w:hAnsi="Arial" w:cs="Arial" w:hint="eastAsia"/>
                <w:color w:val="FF0000"/>
                <w:kern w:val="10"/>
                <w:sz w:val="24"/>
              </w:rPr>
              <w:t>污水处理系统产生剩余污泥处理</w:t>
            </w:r>
          </w:p>
        </w:tc>
        <w:tc>
          <w:tcPr>
            <w:tcW w:w="3261" w:type="dxa"/>
            <w:vAlign w:val="center"/>
          </w:tcPr>
          <w:p w:rsidR="001E4E12" w:rsidRDefault="001E4E12">
            <w:pPr>
              <w:tabs>
                <w:tab w:val="left" w:pos="5551"/>
              </w:tabs>
              <w:ind w:firstLineChars="0" w:firstLine="0"/>
              <w:jc w:val="center"/>
              <w:rPr>
                <w:rFonts w:ascii="宋体" w:cs="宋体"/>
                <w:color w:val="FF0000"/>
                <w:sz w:val="24"/>
                <w:szCs w:val="24"/>
              </w:rPr>
            </w:pPr>
            <w:r>
              <w:rPr>
                <w:rFonts w:ascii="Arial" w:hAnsi="Arial" w:cs="Arial" w:hint="eastAsia"/>
                <w:color w:val="FF0000"/>
                <w:kern w:val="10"/>
                <w:sz w:val="24"/>
              </w:rPr>
              <w:t>污泥叠螺机进行脱水干化</w:t>
            </w:r>
          </w:p>
        </w:tc>
        <w:tc>
          <w:tcPr>
            <w:tcW w:w="2126" w:type="dxa"/>
          </w:tcPr>
          <w:p w:rsidR="001E4E12" w:rsidRDefault="001E4E12">
            <w:pPr>
              <w:tabs>
                <w:tab w:val="left" w:pos="5551"/>
              </w:tabs>
              <w:ind w:firstLineChars="0" w:firstLine="0"/>
              <w:jc w:val="center"/>
              <w:rPr>
                <w:rFonts w:ascii="Arial" w:hAnsi="Arial" w:cs="Arial"/>
                <w:color w:val="FF0000"/>
                <w:kern w:val="10"/>
                <w:sz w:val="24"/>
              </w:rPr>
            </w:pPr>
          </w:p>
        </w:tc>
      </w:tr>
      <w:tr w:rsidR="001E4E12" w:rsidTr="00FC7477">
        <w:trPr>
          <w:trHeight w:val="397"/>
        </w:trPr>
        <w:tc>
          <w:tcPr>
            <w:tcW w:w="858"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spacing w:val="20"/>
                <w:sz w:val="24"/>
                <w:szCs w:val="24"/>
              </w:rPr>
              <w:t>13</w:t>
            </w:r>
          </w:p>
        </w:tc>
        <w:tc>
          <w:tcPr>
            <w:tcW w:w="3786" w:type="dxa"/>
            <w:vAlign w:val="center"/>
          </w:tcPr>
          <w:p w:rsidR="001E4E12" w:rsidRDefault="001E4E12">
            <w:pPr>
              <w:ind w:firstLineChars="0" w:firstLine="0"/>
              <w:jc w:val="center"/>
              <w:rPr>
                <w:rFonts w:ascii="宋体" w:cs="宋体"/>
                <w:color w:val="FF0000"/>
                <w:spacing w:val="20"/>
                <w:sz w:val="24"/>
                <w:szCs w:val="24"/>
              </w:rPr>
            </w:pPr>
            <w:r>
              <w:rPr>
                <w:rFonts w:ascii="宋体" w:hAnsi="宋体" w:cs="宋体"/>
                <w:color w:val="FF0000"/>
                <w:spacing w:val="20"/>
                <w:sz w:val="24"/>
                <w:szCs w:val="24"/>
              </w:rPr>
              <w:t>*</w:t>
            </w:r>
            <w:r>
              <w:rPr>
                <w:rFonts w:ascii="宋体" w:hAnsi="宋体" w:cs="宋体" w:hint="eastAsia"/>
                <w:color w:val="FF0000"/>
                <w:spacing w:val="20"/>
                <w:sz w:val="24"/>
                <w:szCs w:val="24"/>
              </w:rPr>
              <w:t>污水经过污水处理系统处理后所要求达到的排放标准</w:t>
            </w:r>
          </w:p>
        </w:tc>
        <w:tc>
          <w:tcPr>
            <w:tcW w:w="3261" w:type="dxa"/>
            <w:vAlign w:val="center"/>
          </w:tcPr>
          <w:p w:rsidR="001E4E12" w:rsidRDefault="001E4E12" w:rsidP="00C51F4E">
            <w:pPr>
              <w:tabs>
                <w:tab w:val="left" w:pos="312"/>
              </w:tabs>
              <w:spacing w:line="480" w:lineRule="auto"/>
              <w:ind w:firstLine="480"/>
              <w:jc w:val="left"/>
              <w:rPr>
                <w:rFonts w:ascii="Arial" w:hAnsi="Arial" w:cs="Arial"/>
                <w:color w:val="FF0000"/>
                <w:kern w:val="10"/>
                <w:sz w:val="24"/>
              </w:rPr>
            </w:pPr>
            <w:r>
              <w:rPr>
                <w:rFonts w:ascii="Arial" w:hAnsi="Arial" w:cs="Arial" w:hint="eastAsia"/>
                <w:color w:val="FF0000"/>
                <w:kern w:val="10"/>
                <w:sz w:val="24"/>
              </w:rPr>
              <w:t>污水经过处理后满足广东省地方标准《水污染物排放标准》（</w:t>
            </w:r>
            <w:r>
              <w:rPr>
                <w:rFonts w:ascii="Arial" w:hAnsi="Arial" w:cs="Arial"/>
                <w:color w:val="FF0000"/>
                <w:kern w:val="10"/>
                <w:sz w:val="24"/>
              </w:rPr>
              <w:t>DB44/26-2001</w:t>
            </w:r>
            <w:r>
              <w:rPr>
                <w:rFonts w:ascii="Arial" w:hAnsi="Arial" w:cs="Arial" w:hint="eastAsia"/>
                <w:color w:val="FF0000"/>
                <w:kern w:val="10"/>
                <w:sz w:val="24"/>
              </w:rPr>
              <w:t>）</w:t>
            </w:r>
            <w:r>
              <w:rPr>
                <w:rFonts w:ascii="宋体" w:hAnsi="宋体" w:cs="Arial" w:hint="eastAsia"/>
                <w:color w:val="FF0000"/>
                <w:kern w:val="10"/>
                <w:sz w:val="24"/>
                <w:szCs w:val="24"/>
              </w:rPr>
              <w:t>中第二时段第三级排放标准。</w:t>
            </w:r>
          </w:p>
        </w:tc>
        <w:tc>
          <w:tcPr>
            <w:tcW w:w="2126" w:type="dxa"/>
          </w:tcPr>
          <w:p w:rsidR="001E4E12" w:rsidRDefault="001E4E12" w:rsidP="00C51F4E">
            <w:pPr>
              <w:tabs>
                <w:tab w:val="left" w:pos="312"/>
              </w:tabs>
              <w:spacing w:line="480" w:lineRule="auto"/>
              <w:ind w:firstLine="480"/>
              <w:jc w:val="left"/>
              <w:rPr>
                <w:rFonts w:ascii="Arial" w:hAnsi="Arial" w:cs="Arial"/>
                <w:color w:val="FF0000"/>
                <w:kern w:val="10"/>
                <w:sz w:val="24"/>
              </w:rPr>
            </w:pPr>
          </w:p>
        </w:tc>
      </w:tr>
      <w:tr w:rsidR="001E4E12" w:rsidTr="00FC7477">
        <w:trPr>
          <w:trHeight w:val="397"/>
        </w:trPr>
        <w:tc>
          <w:tcPr>
            <w:tcW w:w="858" w:type="dxa"/>
            <w:vAlign w:val="center"/>
          </w:tcPr>
          <w:p w:rsidR="001E4E12" w:rsidRDefault="001E4E12">
            <w:pPr>
              <w:tabs>
                <w:tab w:val="left" w:pos="5551"/>
              </w:tabs>
              <w:ind w:firstLineChars="0" w:firstLine="0"/>
              <w:jc w:val="center"/>
              <w:rPr>
                <w:rFonts w:ascii="宋体" w:cs="宋体"/>
                <w:color w:val="FF0000"/>
                <w:spacing w:val="20"/>
                <w:sz w:val="24"/>
                <w:szCs w:val="24"/>
              </w:rPr>
            </w:pPr>
            <w:r>
              <w:rPr>
                <w:rFonts w:ascii="宋体" w:hAnsi="宋体" w:cs="宋体"/>
                <w:color w:val="FF0000"/>
                <w:spacing w:val="20"/>
                <w:sz w:val="24"/>
                <w:szCs w:val="24"/>
              </w:rPr>
              <w:t>14</w:t>
            </w:r>
          </w:p>
        </w:tc>
        <w:tc>
          <w:tcPr>
            <w:tcW w:w="3786" w:type="dxa"/>
            <w:vAlign w:val="center"/>
          </w:tcPr>
          <w:p w:rsidR="001E4E12" w:rsidRDefault="001E4E12">
            <w:pPr>
              <w:ind w:firstLineChars="0" w:firstLine="0"/>
              <w:jc w:val="center"/>
              <w:rPr>
                <w:rFonts w:ascii="宋体" w:cs="宋体"/>
                <w:color w:val="FF0000"/>
                <w:spacing w:val="20"/>
                <w:sz w:val="24"/>
                <w:szCs w:val="24"/>
              </w:rPr>
            </w:pPr>
            <w:r>
              <w:rPr>
                <w:rFonts w:ascii="宋体" w:hAnsi="宋体" w:cs="宋体" w:hint="eastAsia"/>
                <w:color w:val="FF0000"/>
                <w:spacing w:val="20"/>
                <w:sz w:val="24"/>
                <w:szCs w:val="24"/>
              </w:rPr>
              <w:t>设备厂家资质要求</w:t>
            </w:r>
          </w:p>
        </w:tc>
        <w:tc>
          <w:tcPr>
            <w:tcW w:w="3261" w:type="dxa"/>
            <w:vAlign w:val="center"/>
          </w:tcPr>
          <w:p w:rsidR="001E4E12" w:rsidRDefault="001E4E12" w:rsidP="00C51F4E">
            <w:pPr>
              <w:widowControl/>
              <w:spacing w:line="240" w:lineRule="auto"/>
              <w:ind w:firstLine="480"/>
              <w:jc w:val="left"/>
              <w:rPr>
                <w:rFonts w:ascii="宋体" w:cs="宋体"/>
                <w:color w:val="FF0000"/>
                <w:kern w:val="0"/>
                <w:sz w:val="24"/>
                <w:szCs w:val="24"/>
              </w:rPr>
            </w:pPr>
            <w:r>
              <w:rPr>
                <w:rFonts w:ascii="宋体" w:hAnsi="宋体" w:cs="宋体" w:hint="eastAsia"/>
                <w:color w:val="FF0000"/>
                <w:kern w:val="0"/>
                <w:sz w:val="24"/>
                <w:szCs w:val="24"/>
              </w:rPr>
              <w:t>环保工程专业总承包二级资质；机电工程施工总承包三级资质；市政公用工程施工总承包三级资质；广东省颁发的废水、废气专项设计乙级资质，污染修复乙级资质；废水运营服务书（工业废水二级，生活垃圾渗滤液运营服务）</w:t>
            </w:r>
          </w:p>
        </w:tc>
        <w:tc>
          <w:tcPr>
            <w:tcW w:w="2126" w:type="dxa"/>
          </w:tcPr>
          <w:p w:rsidR="001E4E12" w:rsidRDefault="001E4E12" w:rsidP="00C51F4E">
            <w:pPr>
              <w:widowControl/>
              <w:spacing w:line="240" w:lineRule="auto"/>
              <w:ind w:firstLine="480"/>
              <w:jc w:val="left"/>
              <w:rPr>
                <w:rFonts w:ascii="宋体" w:cs="宋体"/>
                <w:color w:val="FF0000"/>
                <w:kern w:val="0"/>
                <w:sz w:val="24"/>
                <w:szCs w:val="24"/>
              </w:rPr>
            </w:pPr>
          </w:p>
        </w:tc>
      </w:tr>
    </w:tbl>
    <w:p w:rsidR="001E4E12" w:rsidRDefault="001E4E12">
      <w:pPr>
        <w:tabs>
          <w:tab w:val="left" w:pos="5551"/>
        </w:tabs>
        <w:ind w:firstLineChars="0" w:firstLine="0"/>
        <w:rPr>
          <w:rFonts w:ascii="宋体" w:cs="宋体"/>
          <w:color w:val="FF0000"/>
          <w:spacing w:val="20"/>
          <w:sz w:val="24"/>
          <w:szCs w:val="24"/>
        </w:rPr>
      </w:pPr>
      <w:r>
        <w:rPr>
          <w:rFonts w:ascii="宋体" w:hAnsi="宋体" w:cs="宋体" w:hint="eastAsia"/>
          <w:color w:val="FF0000"/>
          <w:spacing w:val="20"/>
          <w:sz w:val="24"/>
          <w:szCs w:val="24"/>
        </w:rPr>
        <w:t>说明：表中带</w:t>
      </w:r>
      <w:r>
        <w:rPr>
          <w:rFonts w:ascii="宋体" w:hAnsi="宋体" w:cs="宋体"/>
          <w:color w:val="FF0000"/>
          <w:spacing w:val="20"/>
          <w:sz w:val="24"/>
          <w:szCs w:val="24"/>
        </w:rPr>
        <w:t>*</w:t>
      </w:r>
      <w:r>
        <w:rPr>
          <w:rFonts w:ascii="宋体" w:hAnsi="宋体" w:cs="宋体" w:hint="eastAsia"/>
          <w:color w:val="FF0000"/>
          <w:spacing w:val="20"/>
          <w:sz w:val="24"/>
          <w:szCs w:val="24"/>
        </w:rPr>
        <w:t>号项目的参数或配置必须满足，“响应情况”栏填写数据后注明“优于”或“符合”或“偏离”。</w:t>
      </w:r>
    </w:p>
    <w:p w:rsidR="001E4E12" w:rsidRDefault="001E4E12">
      <w:pPr>
        <w:tabs>
          <w:tab w:val="left" w:pos="5551"/>
        </w:tabs>
        <w:ind w:firstLineChars="0" w:firstLine="0"/>
        <w:rPr>
          <w:rFonts w:ascii="宋体" w:cs="宋体"/>
          <w:spacing w:val="20"/>
          <w:sz w:val="24"/>
          <w:szCs w:val="24"/>
        </w:rPr>
      </w:pPr>
    </w:p>
    <w:p w:rsidR="001E4E12" w:rsidRDefault="001E4E12">
      <w:pPr>
        <w:tabs>
          <w:tab w:val="left" w:pos="5551"/>
        </w:tabs>
        <w:ind w:firstLineChars="0" w:firstLine="0"/>
        <w:rPr>
          <w:rFonts w:ascii="宋体" w:cs="宋体"/>
          <w:spacing w:val="20"/>
          <w:sz w:val="24"/>
          <w:szCs w:val="24"/>
        </w:rPr>
      </w:pPr>
      <w:r>
        <w:rPr>
          <w:rFonts w:ascii="宋体" w:hAnsi="宋体" w:cs="宋体" w:hint="eastAsia"/>
          <w:spacing w:val="20"/>
          <w:sz w:val="24"/>
          <w:szCs w:val="24"/>
        </w:rPr>
        <w:t>售后服务单位：</w:t>
      </w:r>
      <w:r>
        <w:rPr>
          <w:rFonts w:ascii="宋体" w:hAnsi="宋体" w:cs="宋体"/>
          <w:spacing w:val="20"/>
          <w:sz w:val="24"/>
          <w:szCs w:val="24"/>
        </w:rPr>
        <w:t xml:space="preserve">                                        </w:t>
      </w:r>
    </w:p>
    <w:p w:rsidR="001E4E12" w:rsidRDefault="001E4E12">
      <w:pPr>
        <w:tabs>
          <w:tab w:val="left" w:pos="5551"/>
        </w:tabs>
        <w:ind w:firstLineChars="0" w:firstLine="0"/>
        <w:rPr>
          <w:rFonts w:ascii="宋体" w:cs="宋体"/>
          <w:spacing w:val="20"/>
          <w:sz w:val="24"/>
          <w:szCs w:val="24"/>
        </w:rPr>
      </w:pPr>
      <w:r>
        <w:rPr>
          <w:rFonts w:ascii="宋体" w:hAnsi="宋体" w:cs="宋体" w:hint="eastAsia"/>
          <w:spacing w:val="20"/>
          <w:sz w:val="24"/>
          <w:szCs w:val="24"/>
        </w:rPr>
        <w:t>售后服务单位地址：</w:t>
      </w:r>
      <w:r>
        <w:rPr>
          <w:rFonts w:ascii="宋体" w:hAnsi="宋体" w:cs="宋体"/>
          <w:spacing w:val="20"/>
          <w:sz w:val="24"/>
          <w:szCs w:val="24"/>
        </w:rPr>
        <w:t xml:space="preserve">                                       </w:t>
      </w:r>
    </w:p>
    <w:p w:rsidR="001E4E12" w:rsidRDefault="001E4E12">
      <w:pPr>
        <w:tabs>
          <w:tab w:val="left" w:pos="5551"/>
        </w:tabs>
        <w:ind w:firstLineChars="0" w:firstLine="0"/>
        <w:rPr>
          <w:rFonts w:ascii="宋体" w:cs="宋体"/>
          <w:spacing w:val="20"/>
          <w:sz w:val="24"/>
          <w:szCs w:val="24"/>
        </w:rPr>
      </w:pPr>
      <w:r>
        <w:rPr>
          <w:rFonts w:ascii="宋体" w:hAnsi="宋体" w:cs="宋体" w:hint="eastAsia"/>
          <w:spacing w:val="20"/>
          <w:sz w:val="24"/>
          <w:szCs w:val="24"/>
        </w:rPr>
        <w:t>投标单位（签章）：</w:t>
      </w:r>
      <w:r>
        <w:rPr>
          <w:rFonts w:ascii="宋体" w:hAnsi="宋体" w:cs="宋体"/>
          <w:spacing w:val="20"/>
          <w:sz w:val="24"/>
          <w:szCs w:val="24"/>
        </w:rPr>
        <w:t xml:space="preserve">                                  </w:t>
      </w:r>
    </w:p>
    <w:p w:rsidR="001E4E12" w:rsidRDefault="001E4E12" w:rsidP="00C51F4E">
      <w:pPr>
        <w:tabs>
          <w:tab w:val="left" w:pos="5551"/>
        </w:tabs>
        <w:ind w:firstLineChars="1300" w:firstLine="3640"/>
        <w:rPr>
          <w:rFonts w:ascii="宋体" w:cs="宋体"/>
          <w:spacing w:val="20"/>
          <w:sz w:val="24"/>
          <w:szCs w:val="24"/>
        </w:rPr>
      </w:pPr>
      <w:r>
        <w:rPr>
          <w:rFonts w:ascii="宋体" w:hAnsi="宋体" w:cs="宋体" w:hint="eastAsia"/>
          <w:spacing w:val="20"/>
          <w:sz w:val="24"/>
          <w:szCs w:val="24"/>
        </w:rPr>
        <w:t>法定代表人（或法定代理人）签字：</w:t>
      </w:r>
      <w:r>
        <w:rPr>
          <w:rFonts w:ascii="宋体" w:hAnsi="宋体" w:cs="宋体"/>
          <w:spacing w:val="20"/>
          <w:sz w:val="24"/>
          <w:szCs w:val="24"/>
        </w:rPr>
        <w:t xml:space="preserve">                   </w:t>
      </w:r>
    </w:p>
    <w:p w:rsidR="001E4E12" w:rsidRDefault="001E4E12">
      <w:pPr>
        <w:tabs>
          <w:tab w:val="left" w:pos="5551"/>
        </w:tabs>
        <w:ind w:firstLineChars="0" w:firstLine="0"/>
        <w:rPr>
          <w:rFonts w:ascii="宋体" w:cs="宋体"/>
          <w:spacing w:val="20"/>
          <w:sz w:val="24"/>
          <w:szCs w:val="24"/>
        </w:rPr>
      </w:pPr>
    </w:p>
    <w:p w:rsidR="001E4E12" w:rsidRDefault="001E4E12" w:rsidP="00C51F4E">
      <w:pPr>
        <w:tabs>
          <w:tab w:val="left" w:pos="5551"/>
        </w:tabs>
        <w:ind w:firstLineChars="1400" w:firstLine="3920"/>
        <w:rPr>
          <w:rFonts w:ascii="宋体" w:cs="宋体"/>
          <w:spacing w:val="20"/>
          <w:sz w:val="24"/>
          <w:szCs w:val="24"/>
        </w:rPr>
      </w:pPr>
      <w:r>
        <w:rPr>
          <w:rFonts w:ascii="宋体" w:hAnsi="宋体" w:cs="宋体" w:hint="eastAsia"/>
          <w:spacing w:val="20"/>
          <w:sz w:val="24"/>
          <w:szCs w:val="24"/>
        </w:rPr>
        <w:t>日期：</w:t>
      </w:r>
      <w:r>
        <w:rPr>
          <w:rFonts w:ascii="宋体" w:hAnsi="宋体" w:cs="宋体"/>
          <w:spacing w:val="20"/>
          <w:sz w:val="24"/>
          <w:szCs w:val="24"/>
        </w:rPr>
        <w:t xml:space="preserve">   </w:t>
      </w:r>
      <w:r>
        <w:rPr>
          <w:rFonts w:ascii="宋体" w:hAnsi="宋体" w:cs="宋体" w:hint="eastAsia"/>
          <w:spacing w:val="20"/>
          <w:sz w:val="24"/>
          <w:szCs w:val="24"/>
        </w:rPr>
        <w:t>年</w:t>
      </w:r>
      <w:r>
        <w:rPr>
          <w:rFonts w:ascii="宋体" w:hAnsi="宋体" w:cs="宋体"/>
          <w:spacing w:val="20"/>
          <w:sz w:val="24"/>
          <w:szCs w:val="24"/>
        </w:rPr>
        <w:t xml:space="preserve">    </w:t>
      </w:r>
      <w:r>
        <w:rPr>
          <w:rFonts w:ascii="宋体" w:hAnsi="宋体" w:cs="宋体" w:hint="eastAsia"/>
          <w:spacing w:val="20"/>
          <w:sz w:val="24"/>
          <w:szCs w:val="24"/>
        </w:rPr>
        <w:t>月</w:t>
      </w:r>
      <w:r>
        <w:rPr>
          <w:rFonts w:ascii="宋体" w:hAnsi="宋体" w:cs="宋体"/>
          <w:spacing w:val="20"/>
          <w:sz w:val="24"/>
          <w:szCs w:val="24"/>
        </w:rPr>
        <w:t xml:space="preserve">    </w:t>
      </w:r>
      <w:r>
        <w:rPr>
          <w:rFonts w:ascii="宋体" w:hAnsi="宋体" w:cs="宋体" w:hint="eastAsia"/>
          <w:spacing w:val="20"/>
          <w:sz w:val="24"/>
          <w:szCs w:val="24"/>
        </w:rPr>
        <w:t>日</w:t>
      </w:r>
    </w:p>
    <w:p w:rsidR="001E4E12" w:rsidRDefault="001E4E12">
      <w:pPr>
        <w:tabs>
          <w:tab w:val="left" w:pos="5551"/>
        </w:tabs>
        <w:ind w:firstLineChars="0" w:firstLine="0"/>
        <w:jc w:val="left"/>
        <w:rPr>
          <w:rFonts w:ascii="宋体" w:cs="宋体"/>
          <w:b/>
          <w:bCs/>
          <w:spacing w:val="20"/>
          <w:sz w:val="24"/>
          <w:szCs w:val="24"/>
        </w:rPr>
      </w:pPr>
    </w:p>
    <w:p w:rsidR="001E4E12" w:rsidRDefault="001E4E12">
      <w:pPr>
        <w:tabs>
          <w:tab w:val="left" w:pos="5551"/>
        </w:tabs>
        <w:ind w:firstLineChars="0" w:firstLine="0"/>
        <w:jc w:val="left"/>
        <w:rPr>
          <w:rFonts w:ascii="宋体" w:cs="宋体"/>
          <w:b/>
          <w:bCs/>
          <w:spacing w:val="20"/>
          <w:sz w:val="24"/>
          <w:szCs w:val="24"/>
        </w:rPr>
      </w:pPr>
    </w:p>
    <w:p w:rsidR="001E4E12" w:rsidRDefault="001E4E12">
      <w:pPr>
        <w:tabs>
          <w:tab w:val="left" w:pos="5551"/>
        </w:tabs>
        <w:ind w:firstLineChars="0" w:firstLine="0"/>
        <w:jc w:val="left"/>
        <w:rPr>
          <w:rFonts w:ascii="宋体" w:cs="宋体"/>
          <w:b/>
          <w:bCs/>
          <w:spacing w:val="20"/>
          <w:sz w:val="24"/>
          <w:szCs w:val="24"/>
        </w:rPr>
      </w:pPr>
      <w:r>
        <w:rPr>
          <w:rFonts w:ascii="宋体" w:hAnsi="宋体" w:cs="宋体" w:hint="eastAsia"/>
          <w:b/>
          <w:bCs/>
          <w:spacing w:val="20"/>
          <w:sz w:val="24"/>
          <w:szCs w:val="24"/>
        </w:rPr>
        <w:lastRenderedPageBreak/>
        <w:t>附件</w:t>
      </w:r>
      <w:r>
        <w:rPr>
          <w:rFonts w:ascii="宋体" w:hAnsi="宋体" w:cs="宋体"/>
          <w:b/>
          <w:bCs/>
          <w:spacing w:val="20"/>
          <w:sz w:val="24"/>
          <w:szCs w:val="24"/>
        </w:rPr>
        <w:t>2</w:t>
      </w:r>
      <w:r>
        <w:rPr>
          <w:rFonts w:ascii="宋体" w:hAnsi="宋体" w:cs="宋体" w:hint="eastAsia"/>
          <w:b/>
          <w:bCs/>
          <w:spacing w:val="20"/>
          <w:sz w:val="24"/>
          <w:szCs w:val="24"/>
        </w:rPr>
        <w:t>：</w:t>
      </w:r>
    </w:p>
    <w:p w:rsidR="001E4E12" w:rsidRDefault="001E4E12">
      <w:pPr>
        <w:ind w:firstLineChars="0" w:firstLine="0"/>
        <w:jc w:val="center"/>
        <w:rPr>
          <w:rFonts w:ascii="宋体" w:cs="宋体"/>
          <w:b/>
          <w:bCs/>
          <w:sz w:val="44"/>
          <w:szCs w:val="44"/>
        </w:rPr>
      </w:pPr>
      <w:r>
        <w:rPr>
          <w:rFonts w:ascii="宋体" w:hAnsi="宋体" w:cs="宋体" w:hint="eastAsia"/>
          <w:b/>
          <w:bCs/>
          <w:sz w:val="44"/>
          <w:szCs w:val="44"/>
        </w:rPr>
        <w:t>工业品买卖合同（范本）</w:t>
      </w:r>
    </w:p>
    <w:p w:rsidR="001E4E12" w:rsidRDefault="001E4E12" w:rsidP="00C51F4E">
      <w:pPr>
        <w:ind w:firstLine="883"/>
        <w:jc w:val="right"/>
        <w:rPr>
          <w:rFonts w:ascii="宋体" w:cs="宋体"/>
          <w:b/>
          <w:bCs/>
          <w:sz w:val="44"/>
          <w:szCs w:val="44"/>
        </w:rPr>
      </w:pPr>
    </w:p>
    <w:p w:rsidR="001E4E12" w:rsidRDefault="001E4E12">
      <w:pPr>
        <w:ind w:right="420" w:firstLineChars="0" w:firstLine="0"/>
        <w:jc w:val="left"/>
        <w:rPr>
          <w:rFonts w:ascii="宋体" w:cs="宋体"/>
          <w:szCs w:val="21"/>
        </w:rPr>
      </w:pPr>
      <w:r>
        <w:rPr>
          <w:rFonts w:ascii="宋体" w:hAnsi="宋体" w:cs="宋体" w:hint="eastAsia"/>
          <w:b/>
          <w:bCs/>
          <w:sz w:val="28"/>
          <w:szCs w:val="28"/>
        </w:rPr>
        <w:t>购买方：</w:t>
      </w:r>
      <w:r>
        <w:rPr>
          <w:rFonts w:ascii="宋体" w:hAnsi="宋体" w:cs="宋体" w:hint="eastAsia"/>
          <w:b/>
          <w:bCs/>
          <w:sz w:val="28"/>
          <w:szCs w:val="28"/>
          <w:u w:val="single"/>
        </w:rPr>
        <w:t>广州柴油机厂股份有限公司</w:t>
      </w:r>
      <w:r>
        <w:rPr>
          <w:rFonts w:ascii="宋体" w:hAnsi="宋体" w:cs="宋体"/>
          <w:szCs w:val="21"/>
        </w:rPr>
        <w:t xml:space="preserve">            </w:t>
      </w:r>
      <w:r>
        <w:rPr>
          <w:rFonts w:ascii="宋体" w:hAnsi="宋体" w:cs="宋体" w:hint="eastAsia"/>
          <w:szCs w:val="21"/>
        </w:rPr>
        <w:t>合同编号：</w:t>
      </w:r>
      <w:r>
        <w:rPr>
          <w:rFonts w:ascii="宋体" w:hAnsi="宋体" w:cs="宋体"/>
          <w:szCs w:val="21"/>
        </w:rPr>
        <w:t xml:space="preserve">                             </w:t>
      </w:r>
    </w:p>
    <w:p w:rsidR="001E4E12" w:rsidRDefault="001E4E12">
      <w:pPr>
        <w:ind w:firstLineChars="0" w:firstLine="0"/>
        <w:jc w:val="left"/>
        <w:rPr>
          <w:rFonts w:ascii="宋体" w:cs="宋体"/>
          <w:szCs w:val="21"/>
        </w:rPr>
      </w:pPr>
      <w:r>
        <w:rPr>
          <w:rFonts w:ascii="宋体" w:hAnsi="宋体" w:cs="宋体" w:hint="eastAsia"/>
          <w:b/>
          <w:bCs/>
          <w:sz w:val="28"/>
          <w:szCs w:val="28"/>
        </w:rPr>
        <w:t>销售方：</w:t>
      </w:r>
      <w:r>
        <w:rPr>
          <w:rFonts w:ascii="宋体" w:hAnsi="宋体" w:cs="宋体"/>
          <w:szCs w:val="21"/>
        </w:rPr>
        <w:t xml:space="preserve">                                            </w:t>
      </w:r>
      <w:r>
        <w:rPr>
          <w:rFonts w:ascii="宋体" w:hAnsi="宋体" w:cs="宋体" w:hint="eastAsia"/>
          <w:szCs w:val="21"/>
        </w:rPr>
        <w:t>合同签订地点：广州</w:t>
      </w:r>
      <w:r>
        <w:rPr>
          <w:rFonts w:ascii="宋体" w:hAnsi="宋体" w:cs="宋体"/>
          <w:szCs w:val="21"/>
        </w:rPr>
        <w:t xml:space="preserve">           </w:t>
      </w:r>
    </w:p>
    <w:p w:rsidR="001E4E12" w:rsidRDefault="001E4E12" w:rsidP="00C51F4E">
      <w:pPr>
        <w:ind w:firstLineChars="500" w:firstLine="1050"/>
        <w:jc w:val="left"/>
        <w:rPr>
          <w:rFonts w:ascii="宋体" w:cs="宋体"/>
          <w:szCs w:val="21"/>
        </w:rPr>
      </w:pPr>
      <w:r>
        <w:rPr>
          <w:rFonts w:ascii="宋体" w:hAnsi="宋体" w:cs="宋体"/>
          <w:szCs w:val="21"/>
        </w:rPr>
        <w:t xml:space="preserve">                                             </w:t>
      </w:r>
      <w:r>
        <w:rPr>
          <w:rFonts w:ascii="宋体" w:hAnsi="宋体" w:cs="宋体" w:hint="eastAsia"/>
          <w:szCs w:val="21"/>
        </w:rPr>
        <w:t>合同签订时间：</w:t>
      </w:r>
      <w:r>
        <w:rPr>
          <w:rFonts w:ascii="宋体" w:hAnsi="宋体" w:cs="宋体"/>
          <w:szCs w:val="21"/>
        </w:rPr>
        <w:t xml:space="preserve">         </w:t>
      </w:r>
    </w:p>
    <w:p w:rsidR="001E4E12" w:rsidRDefault="001E4E12" w:rsidP="00C51F4E">
      <w:pPr>
        <w:wordWrap w:val="0"/>
        <w:ind w:firstLine="420"/>
        <w:jc w:val="right"/>
        <w:rPr>
          <w:rFonts w:ascii="宋体" w:cs="宋体"/>
          <w:szCs w:val="21"/>
        </w:rPr>
      </w:pPr>
    </w:p>
    <w:p w:rsidR="001E4E12" w:rsidRDefault="001E4E12" w:rsidP="00C51F4E">
      <w:pPr>
        <w:wordWrap w:val="0"/>
        <w:ind w:firstLine="420"/>
        <w:jc w:val="right"/>
        <w:rPr>
          <w:rFonts w:ascii="宋体" w:cs="宋体"/>
          <w:szCs w:val="21"/>
        </w:rPr>
      </w:pPr>
    </w:p>
    <w:p w:rsidR="001E4E12" w:rsidRDefault="001E4E12" w:rsidP="00C51F4E">
      <w:pPr>
        <w:numPr>
          <w:ilvl w:val="0"/>
          <w:numId w:val="2"/>
        </w:numPr>
        <w:ind w:firstLineChars="228" w:firstLine="641"/>
        <w:jc w:val="left"/>
        <w:rPr>
          <w:rFonts w:ascii="宋体" w:cs="宋体"/>
          <w:b/>
          <w:bCs/>
          <w:sz w:val="28"/>
          <w:szCs w:val="28"/>
        </w:rPr>
      </w:pPr>
      <w:r>
        <w:rPr>
          <w:rFonts w:ascii="宋体" w:hAnsi="宋体" w:cs="宋体" w:hint="eastAsia"/>
          <w:b/>
          <w:bCs/>
          <w:sz w:val="28"/>
          <w:szCs w:val="28"/>
        </w:rPr>
        <w:t>、购销货物、数量、价格、交货期（见下表）：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6"/>
        <w:gridCol w:w="1843"/>
        <w:gridCol w:w="2175"/>
        <w:gridCol w:w="729"/>
        <w:gridCol w:w="1916"/>
        <w:gridCol w:w="1118"/>
        <w:gridCol w:w="1517"/>
        <w:gridCol w:w="1001"/>
      </w:tblGrid>
      <w:tr w:rsidR="001E4E12">
        <w:trPr>
          <w:trHeight w:val="1125"/>
          <w:jc w:val="center"/>
        </w:trPr>
        <w:tc>
          <w:tcPr>
            <w:tcW w:w="776" w:type="dxa"/>
            <w:vAlign w:val="center"/>
          </w:tcPr>
          <w:p w:rsidR="001E4E12" w:rsidRDefault="001E4E12">
            <w:pPr>
              <w:ind w:firstLineChars="0" w:firstLine="0"/>
              <w:jc w:val="center"/>
              <w:rPr>
                <w:rFonts w:ascii="宋体" w:cs="宋体"/>
                <w:szCs w:val="21"/>
              </w:rPr>
            </w:pPr>
            <w:r>
              <w:rPr>
                <w:rFonts w:ascii="宋体" w:hAnsi="宋体" w:cs="宋体" w:hint="eastAsia"/>
                <w:szCs w:val="21"/>
              </w:rPr>
              <w:t>序号</w:t>
            </w:r>
          </w:p>
        </w:tc>
        <w:tc>
          <w:tcPr>
            <w:tcW w:w="1843" w:type="dxa"/>
            <w:vAlign w:val="center"/>
          </w:tcPr>
          <w:p w:rsidR="001E4E12" w:rsidRDefault="001E4E12">
            <w:pPr>
              <w:ind w:firstLineChars="0" w:firstLine="0"/>
              <w:jc w:val="center"/>
              <w:rPr>
                <w:rFonts w:ascii="宋体" w:cs="宋体"/>
                <w:szCs w:val="21"/>
              </w:rPr>
            </w:pPr>
            <w:r>
              <w:rPr>
                <w:rFonts w:ascii="宋体" w:hAnsi="宋体" w:cs="宋体" w:hint="eastAsia"/>
                <w:szCs w:val="21"/>
              </w:rPr>
              <w:t>名称</w:t>
            </w:r>
          </w:p>
        </w:tc>
        <w:tc>
          <w:tcPr>
            <w:tcW w:w="2175" w:type="dxa"/>
            <w:vAlign w:val="center"/>
          </w:tcPr>
          <w:p w:rsidR="001E4E12" w:rsidRDefault="001E4E12">
            <w:pPr>
              <w:ind w:firstLineChars="0" w:firstLine="0"/>
              <w:jc w:val="center"/>
              <w:rPr>
                <w:rFonts w:ascii="宋体" w:cs="宋体"/>
                <w:szCs w:val="21"/>
              </w:rPr>
            </w:pPr>
            <w:r>
              <w:rPr>
                <w:rFonts w:ascii="宋体" w:hAnsi="宋体" w:cs="宋体" w:hint="eastAsia"/>
                <w:szCs w:val="21"/>
              </w:rPr>
              <w:t>型号（规格）</w:t>
            </w:r>
          </w:p>
        </w:tc>
        <w:tc>
          <w:tcPr>
            <w:tcW w:w="729" w:type="dxa"/>
            <w:vAlign w:val="center"/>
          </w:tcPr>
          <w:p w:rsidR="001E4E12" w:rsidRDefault="001E4E12">
            <w:pPr>
              <w:ind w:firstLineChars="0" w:firstLine="0"/>
              <w:jc w:val="center"/>
              <w:rPr>
                <w:rFonts w:ascii="宋体" w:cs="宋体"/>
                <w:szCs w:val="21"/>
              </w:rPr>
            </w:pPr>
            <w:r>
              <w:rPr>
                <w:rFonts w:ascii="宋体" w:hAnsi="宋体" w:cs="宋体" w:hint="eastAsia"/>
                <w:szCs w:val="21"/>
              </w:rPr>
              <w:t>数量</w:t>
            </w:r>
            <w:r>
              <w:rPr>
                <w:rFonts w:ascii="宋体" w:hAnsi="宋体" w:cs="宋体"/>
                <w:szCs w:val="21"/>
              </w:rPr>
              <w:t>(</w:t>
            </w:r>
            <w:r>
              <w:rPr>
                <w:rFonts w:ascii="宋体" w:hAnsi="宋体" w:cs="宋体" w:hint="eastAsia"/>
                <w:szCs w:val="21"/>
              </w:rPr>
              <w:t>套</w:t>
            </w:r>
            <w:r>
              <w:rPr>
                <w:rFonts w:ascii="宋体" w:hAnsi="宋体" w:cs="宋体"/>
                <w:szCs w:val="21"/>
              </w:rPr>
              <w:t>)</w:t>
            </w:r>
          </w:p>
        </w:tc>
        <w:tc>
          <w:tcPr>
            <w:tcW w:w="1916" w:type="dxa"/>
            <w:vAlign w:val="center"/>
          </w:tcPr>
          <w:p w:rsidR="001E4E12" w:rsidRDefault="001E4E12">
            <w:pPr>
              <w:ind w:firstLineChars="0" w:firstLine="0"/>
              <w:jc w:val="center"/>
              <w:rPr>
                <w:rFonts w:ascii="宋体" w:cs="宋体"/>
                <w:szCs w:val="21"/>
              </w:rPr>
            </w:pPr>
            <w:r>
              <w:rPr>
                <w:rFonts w:ascii="宋体" w:hAnsi="宋体" w:cs="宋体" w:hint="eastAsia"/>
                <w:szCs w:val="21"/>
              </w:rPr>
              <w:t>不含税单价（元）</w:t>
            </w:r>
          </w:p>
        </w:tc>
        <w:tc>
          <w:tcPr>
            <w:tcW w:w="1118" w:type="dxa"/>
            <w:vAlign w:val="center"/>
          </w:tcPr>
          <w:p w:rsidR="001E4E12" w:rsidRDefault="001E4E12">
            <w:pPr>
              <w:ind w:firstLineChars="0" w:firstLine="0"/>
              <w:jc w:val="center"/>
              <w:rPr>
                <w:rFonts w:ascii="宋体" w:cs="宋体"/>
                <w:szCs w:val="21"/>
              </w:rPr>
            </w:pPr>
            <w:r>
              <w:rPr>
                <w:rFonts w:ascii="宋体" w:hAnsi="宋体" w:cs="宋体" w:hint="eastAsia"/>
                <w:szCs w:val="21"/>
              </w:rPr>
              <w:t>税率</w:t>
            </w:r>
          </w:p>
        </w:tc>
        <w:tc>
          <w:tcPr>
            <w:tcW w:w="1517" w:type="dxa"/>
            <w:vAlign w:val="center"/>
          </w:tcPr>
          <w:p w:rsidR="001E4E12" w:rsidRDefault="001E4E12">
            <w:pPr>
              <w:ind w:firstLineChars="0" w:firstLine="0"/>
              <w:jc w:val="center"/>
              <w:rPr>
                <w:rFonts w:ascii="宋体" w:cs="宋体"/>
                <w:szCs w:val="21"/>
              </w:rPr>
            </w:pPr>
            <w:r>
              <w:rPr>
                <w:rFonts w:ascii="宋体" w:hAnsi="宋体" w:cs="宋体" w:hint="eastAsia"/>
                <w:szCs w:val="21"/>
              </w:rPr>
              <w:t>含税单价（元）</w:t>
            </w:r>
          </w:p>
        </w:tc>
        <w:tc>
          <w:tcPr>
            <w:tcW w:w="1001" w:type="dxa"/>
            <w:vAlign w:val="center"/>
          </w:tcPr>
          <w:p w:rsidR="001E4E12" w:rsidRDefault="001E4E12">
            <w:pPr>
              <w:ind w:firstLineChars="0" w:firstLine="0"/>
              <w:jc w:val="center"/>
              <w:rPr>
                <w:rFonts w:ascii="宋体" w:cs="宋体"/>
                <w:szCs w:val="21"/>
              </w:rPr>
            </w:pPr>
            <w:r>
              <w:rPr>
                <w:rFonts w:ascii="宋体" w:hAnsi="宋体" w:cs="宋体" w:hint="eastAsia"/>
                <w:szCs w:val="21"/>
              </w:rPr>
              <w:t>交货期</w:t>
            </w:r>
          </w:p>
        </w:tc>
      </w:tr>
      <w:tr w:rsidR="001E4E12">
        <w:trPr>
          <w:trHeight w:val="568"/>
          <w:jc w:val="center"/>
        </w:trPr>
        <w:tc>
          <w:tcPr>
            <w:tcW w:w="776" w:type="dxa"/>
            <w:vAlign w:val="center"/>
          </w:tcPr>
          <w:p w:rsidR="001E4E12" w:rsidRDefault="001E4E12">
            <w:pPr>
              <w:ind w:firstLineChars="0" w:firstLine="0"/>
              <w:jc w:val="center"/>
              <w:rPr>
                <w:rFonts w:ascii="宋体" w:cs="宋体"/>
                <w:szCs w:val="21"/>
              </w:rPr>
            </w:pPr>
            <w:r>
              <w:rPr>
                <w:rFonts w:ascii="宋体" w:hAnsi="宋体" w:cs="宋体"/>
                <w:szCs w:val="21"/>
              </w:rPr>
              <w:t>1</w:t>
            </w:r>
          </w:p>
        </w:tc>
        <w:tc>
          <w:tcPr>
            <w:tcW w:w="1843" w:type="dxa"/>
            <w:vAlign w:val="center"/>
          </w:tcPr>
          <w:p w:rsidR="001E4E12" w:rsidRDefault="001E4E12">
            <w:pPr>
              <w:ind w:firstLineChars="0" w:firstLine="0"/>
              <w:jc w:val="center"/>
              <w:rPr>
                <w:rFonts w:ascii="宋体" w:cs="宋体"/>
                <w:szCs w:val="21"/>
              </w:rPr>
            </w:pPr>
            <w:r>
              <w:rPr>
                <w:rFonts w:ascii="宋体" w:hAnsi="宋体" w:cs="宋体" w:hint="eastAsia"/>
                <w:szCs w:val="21"/>
              </w:rPr>
              <w:t>污水处理设备</w:t>
            </w:r>
            <w:r>
              <w:rPr>
                <w:rFonts w:ascii="宋体" w:hAnsi="宋体" w:cs="宋体"/>
                <w:szCs w:val="21"/>
              </w:rPr>
              <w:t xml:space="preserve">  </w:t>
            </w:r>
            <w:r>
              <w:rPr>
                <w:rFonts w:ascii="宋体" w:hAnsi="宋体" w:cs="宋体" w:hint="eastAsia"/>
                <w:szCs w:val="21"/>
              </w:rPr>
              <w:t>系统</w:t>
            </w:r>
          </w:p>
        </w:tc>
        <w:tc>
          <w:tcPr>
            <w:tcW w:w="2175" w:type="dxa"/>
            <w:vAlign w:val="center"/>
          </w:tcPr>
          <w:p w:rsidR="001E4E12" w:rsidRDefault="001E4E12">
            <w:pPr>
              <w:ind w:firstLineChars="0" w:firstLine="0"/>
              <w:jc w:val="center"/>
              <w:rPr>
                <w:rFonts w:ascii="宋体" w:cs="宋体"/>
                <w:szCs w:val="21"/>
              </w:rPr>
            </w:pPr>
          </w:p>
        </w:tc>
        <w:tc>
          <w:tcPr>
            <w:tcW w:w="729" w:type="dxa"/>
            <w:vAlign w:val="center"/>
          </w:tcPr>
          <w:p w:rsidR="001E4E12" w:rsidRDefault="001E4E12">
            <w:pPr>
              <w:ind w:firstLineChars="0" w:firstLine="0"/>
              <w:jc w:val="center"/>
              <w:rPr>
                <w:rFonts w:ascii="宋体" w:cs="宋体"/>
                <w:szCs w:val="21"/>
              </w:rPr>
            </w:pPr>
            <w:r>
              <w:rPr>
                <w:rFonts w:ascii="宋体" w:hAnsi="宋体" w:cs="宋体"/>
                <w:szCs w:val="21"/>
              </w:rPr>
              <w:t>1</w:t>
            </w:r>
            <w:r>
              <w:rPr>
                <w:rFonts w:ascii="宋体" w:hAnsi="宋体" w:cs="宋体" w:hint="eastAsia"/>
                <w:szCs w:val="21"/>
              </w:rPr>
              <w:t>套</w:t>
            </w:r>
          </w:p>
        </w:tc>
        <w:tc>
          <w:tcPr>
            <w:tcW w:w="1916" w:type="dxa"/>
            <w:vAlign w:val="center"/>
          </w:tcPr>
          <w:p w:rsidR="001E4E12" w:rsidRDefault="001E4E12">
            <w:pPr>
              <w:ind w:firstLineChars="0" w:firstLine="0"/>
              <w:jc w:val="center"/>
              <w:rPr>
                <w:rFonts w:ascii="宋体" w:cs="宋体"/>
                <w:szCs w:val="21"/>
              </w:rPr>
            </w:pPr>
          </w:p>
        </w:tc>
        <w:tc>
          <w:tcPr>
            <w:tcW w:w="1118" w:type="dxa"/>
            <w:vAlign w:val="center"/>
          </w:tcPr>
          <w:p w:rsidR="001E4E12" w:rsidRDefault="001E4E12">
            <w:pPr>
              <w:ind w:firstLineChars="0" w:firstLine="0"/>
              <w:jc w:val="center"/>
              <w:rPr>
                <w:rFonts w:ascii="宋体" w:cs="宋体"/>
                <w:szCs w:val="21"/>
              </w:rPr>
            </w:pPr>
            <w:r>
              <w:rPr>
                <w:rFonts w:ascii="宋体" w:hAnsi="宋体" w:cs="宋体"/>
                <w:szCs w:val="21"/>
              </w:rPr>
              <w:t>13%</w:t>
            </w:r>
          </w:p>
        </w:tc>
        <w:tc>
          <w:tcPr>
            <w:tcW w:w="1517" w:type="dxa"/>
            <w:vAlign w:val="center"/>
          </w:tcPr>
          <w:p w:rsidR="001E4E12" w:rsidRDefault="001E4E12">
            <w:pPr>
              <w:ind w:firstLineChars="0" w:firstLine="0"/>
              <w:jc w:val="center"/>
              <w:rPr>
                <w:rFonts w:ascii="宋体" w:cs="宋体"/>
                <w:szCs w:val="21"/>
              </w:rPr>
            </w:pPr>
          </w:p>
        </w:tc>
        <w:tc>
          <w:tcPr>
            <w:tcW w:w="1001" w:type="dxa"/>
            <w:vAlign w:val="center"/>
          </w:tcPr>
          <w:p w:rsidR="001E4E12" w:rsidRDefault="00C51F4E">
            <w:pPr>
              <w:ind w:firstLineChars="0" w:firstLine="0"/>
              <w:jc w:val="center"/>
              <w:rPr>
                <w:rFonts w:ascii="宋体" w:cs="宋体"/>
                <w:szCs w:val="21"/>
              </w:rPr>
            </w:pPr>
            <w:r>
              <w:rPr>
                <w:rFonts w:ascii="宋体" w:hAnsi="宋体" w:cs="宋体" w:hint="eastAsia"/>
                <w:szCs w:val="21"/>
              </w:rPr>
              <w:t>5</w:t>
            </w:r>
            <w:r w:rsidR="001E4E12">
              <w:rPr>
                <w:rFonts w:ascii="宋体" w:hAnsi="宋体" w:cs="宋体"/>
                <w:szCs w:val="21"/>
              </w:rPr>
              <w:t>0</w:t>
            </w:r>
            <w:r w:rsidR="001E4E12">
              <w:rPr>
                <w:rFonts w:ascii="宋体" w:hAnsi="宋体" w:cs="宋体" w:hint="eastAsia"/>
                <w:szCs w:val="21"/>
              </w:rPr>
              <w:t>天</w:t>
            </w:r>
          </w:p>
        </w:tc>
      </w:tr>
      <w:tr w:rsidR="001E4E12">
        <w:trPr>
          <w:trHeight w:val="578"/>
          <w:jc w:val="center"/>
        </w:trPr>
        <w:tc>
          <w:tcPr>
            <w:tcW w:w="776" w:type="dxa"/>
            <w:vAlign w:val="center"/>
          </w:tcPr>
          <w:p w:rsidR="001E4E12" w:rsidRDefault="001E4E12">
            <w:pPr>
              <w:ind w:firstLineChars="0" w:firstLine="0"/>
              <w:jc w:val="center"/>
              <w:rPr>
                <w:rFonts w:ascii="宋体" w:cs="宋体"/>
                <w:szCs w:val="21"/>
              </w:rPr>
            </w:pPr>
          </w:p>
        </w:tc>
        <w:tc>
          <w:tcPr>
            <w:tcW w:w="4018" w:type="dxa"/>
            <w:gridSpan w:val="2"/>
            <w:vAlign w:val="center"/>
          </w:tcPr>
          <w:p w:rsidR="001E4E12" w:rsidRDefault="001E4E12">
            <w:pPr>
              <w:ind w:firstLineChars="0" w:firstLine="0"/>
              <w:jc w:val="center"/>
              <w:rPr>
                <w:rFonts w:ascii="宋体" w:cs="宋体"/>
                <w:szCs w:val="21"/>
              </w:rPr>
            </w:pPr>
            <w:r>
              <w:rPr>
                <w:rFonts w:ascii="宋体" w:hAnsi="宋体" w:cs="宋体" w:hint="eastAsia"/>
                <w:szCs w:val="21"/>
              </w:rPr>
              <w:t>合计（大写）</w:t>
            </w:r>
          </w:p>
        </w:tc>
        <w:tc>
          <w:tcPr>
            <w:tcW w:w="6281" w:type="dxa"/>
            <w:gridSpan w:val="5"/>
            <w:vAlign w:val="center"/>
          </w:tcPr>
          <w:p w:rsidR="001E4E12" w:rsidRDefault="001E4E12">
            <w:pPr>
              <w:ind w:firstLineChars="0" w:firstLine="0"/>
              <w:rPr>
                <w:rFonts w:ascii="宋体" w:cs="宋体"/>
                <w:szCs w:val="21"/>
              </w:rPr>
            </w:pPr>
            <w:r>
              <w:rPr>
                <w:rFonts w:ascii="宋体" w:cs="宋体"/>
                <w:szCs w:val="21"/>
              </w:rPr>
              <w:t>¥</w:t>
            </w:r>
          </w:p>
        </w:tc>
      </w:tr>
    </w:tbl>
    <w:p w:rsidR="001E4E12" w:rsidRDefault="001E4E12">
      <w:pPr>
        <w:ind w:firstLineChars="0" w:firstLine="0"/>
        <w:jc w:val="left"/>
        <w:rPr>
          <w:rFonts w:ascii="宋体" w:cs="宋体"/>
          <w:sz w:val="28"/>
          <w:szCs w:val="28"/>
          <w:u w:val="single"/>
        </w:rPr>
      </w:pPr>
      <w:r>
        <w:rPr>
          <w:rFonts w:ascii="宋体" w:hAnsi="宋体" w:cs="宋体"/>
          <w:b/>
          <w:bCs/>
          <w:sz w:val="28"/>
          <w:szCs w:val="28"/>
        </w:rPr>
        <w:t xml:space="preserve">     </w:t>
      </w:r>
      <w:r>
        <w:rPr>
          <w:rFonts w:ascii="宋体" w:hAnsi="宋体" w:cs="宋体" w:hint="eastAsia"/>
          <w:b/>
          <w:bCs/>
          <w:sz w:val="28"/>
          <w:szCs w:val="28"/>
        </w:rPr>
        <w:t>第二条、质量标准：</w:t>
      </w:r>
      <w:r>
        <w:rPr>
          <w:rFonts w:ascii="宋体" w:hAnsi="宋体" w:cs="宋体" w:hint="eastAsia"/>
          <w:sz w:val="28"/>
          <w:szCs w:val="28"/>
          <w:u w:val="single"/>
        </w:rPr>
        <w:t>货物符合国家标准及行业标准以及招标公告所提出的要求及技术协议要求，保证货物不是国家明令限制、淘汰产品；</w:t>
      </w:r>
    </w:p>
    <w:p w:rsidR="001E4E12" w:rsidRDefault="001E4E12" w:rsidP="00C51F4E">
      <w:pPr>
        <w:ind w:firstLineChars="228" w:firstLine="641"/>
        <w:jc w:val="left"/>
        <w:rPr>
          <w:rFonts w:ascii="宋体" w:cs="宋体"/>
          <w:sz w:val="28"/>
          <w:szCs w:val="28"/>
          <w:u w:val="single"/>
        </w:rPr>
      </w:pPr>
      <w:r>
        <w:rPr>
          <w:rFonts w:ascii="宋体" w:hAnsi="宋体" w:cs="宋体" w:hint="eastAsia"/>
          <w:b/>
          <w:bCs/>
          <w:sz w:val="28"/>
          <w:szCs w:val="28"/>
        </w:rPr>
        <w:t>第三条、货物包装及包装处置：</w:t>
      </w:r>
      <w:r>
        <w:rPr>
          <w:rFonts w:ascii="宋体" w:hAnsi="宋体" w:cs="宋体" w:hint="eastAsia"/>
          <w:sz w:val="28"/>
          <w:szCs w:val="28"/>
          <w:u w:val="single"/>
        </w:rPr>
        <w:t>由销售方提供，能有效地防护货物不被碰伤及防雨、防潮。包装没有特别声明不回收；</w:t>
      </w:r>
    </w:p>
    <w:p w:rsidR="001E4E12" w:rsidRDefault="001E4E12">
      <w:pPr>
        <w:spacing w:line="360" w:lineRule="auto"/>
        <w:ind w:firstLineChars="0" w:firstLine="0"/>
        <w:rPr>
          <w:rFonts w:ascii="宋体" w:cs="宋体"/>
          <w:sz w:val="28"/>
          <w:szCs w:val="28"/>
          <w:u w:val="single"/>
        </w:rPr>
      </w:pPr>
      <w:r>
        <w:rPr>
          <w:rFonts w:ascii="宋体" w:hAnsi="宋体" w:cs="宋体"/>
          <w:b/>
          <w:bCs/>
          <w:sz w:val="28"/>
          <w:szCs w:val="28"/>
        </w:rPr>
        <w:t xml:space="preserve">    </w:t>
      </w:r>
      <w:r>
        <w:rPr>
          <w:rFonts w:ascii="宋体" w:hAnsi="宋体" w:cs="宋体" w:hint="eastAsia"/>
          <w:b/>
          <w:bCs/>
          <w:sz w:val="28"/>
          <w:szCs w:val="28"/>
        </w:rPr>
        <w:t>第四条、交货地点、运费支付：</w:t>
      </w:r>
      <w:r>
        <w:rPr>
          <w:rFonts w:ascii="宋体" w:hAnsi="宋体" w:cs="宋体" w:hint="eastAsia"/>
          <w:sz w:val="24"/>
        </w:rPr>
        <w:t>：</w:t>
      </w:r>
      <w:r>
        <w:rPr>
          <w:rFonts w:ascii="宋体" w:hAnsi="宋体" w:cs="宋体" w:hint="eastAsia"/>
          <w:sz w:val="28"/>
          <w:szCs w:val="28"/>
          <w:u w:val="single"/>
        </w:rPr>
        <w:t>广州市荔湾区芳村大道东</w:t>
      </w:r>
      <w:r>
        <w:rPr>
          <w:rFonts w:ascii="宋体" w:hAnsi="宋体" w:cs="宋体"/>
          <w:sz w:val="28"/>
          <w:szCs w:val="28"/>
          <w:u w:val="single"/>
        </w:rPr>
        <w:t>73</w:t>
      </w:r>
      <w:r>
        <w:rPr>
          <w:rFonts w:ascii="宋体" w:hAnsi="宋体" w:cs="宋体" w:hint="eastAsia"/>
          <w:sz w:val="28"/>
          <w:szCs w:val="28"/>
          <w:u w:val="single"/>
        </w:rPr>
        <w:t>号，运费由销售方承担；</w:t>
      </w:r>
    </w:p>
    <w:p w:rsidR="001E4E12" w:rsidRDefault="001E4E12" w:rsidP="00C51F4E">
      <w:pPr>
        <w:ind w:firstLineChars="228" w:firstLine="641"/>
        <w:jc w:val="left"/>
        <w:rPr>
          <w:rFonts w:ascii="宋体" w:cs="宋体"/>
          <w:sz w:val="28"/>
          <w:szCs w:val="28"/>
          <w:u w:val="single"/>
        </w:rPr>
      </w:pPr>
      <w:r>
        <w:rPr>
          <w:rFonts w:ascii="宋体" w:hAnsi="宋体" w:cs="宋体" w:hint="eastAsia"/>
          <w:b/>
          <w:bCs/>
          <w:sz w:val="28"/>
          <w:szCs w:val="28"/>
        </w:rPr>
        <w:t>第五条、货物交接：</w:t>
      </w:r>
      <w:r>
        <w:rPr>
          <w:rFonts w:ascii="宋体" w:hAnsi="宋体" w:cs="宋体" w:hint="eastAsia"/>
          <w:sz w:val="28"/>
          <w:szCs w:val="28"/>
          <w:u w:val="single"/>
        </w:rPr>
        <w:t>货物到达交货地点后，要有购、销双方人员或委托人按照送货清单当面点检签收确认。如购买方负责安装调试，除有特别声明，销售方允许购买方开箱并按装箱单点检，对不符合装箱单项目要及时反馈销售方处理。</w:t>
      </w:r>
    </w:p>
    <w:p w:rsidR="001E4E12" w:rsidRDefault="001E4E12" w:rsidP="00C51F4E">
      <w:pPr>
        <w:ind w:firstLineChars="228" w:firstLine="641"/>
        <w:jc w:val="left"/>
        <w:rPr>
          <w:rFonts w:ascii="宋体" w:cs="宋体"/>
          <w:sz w:val="28"/>
          <w:szCs w:val="28"/>
          <w:u w:val="single"/>
        </w:rPr>
      </w:pPr>
      <w:r>
        <w:rPr>
          <w:rFonts w:ascii="宋体" w:hAnsi="宋体" w:cs="宋体" w:hint="eastAsia"/>
          <w:b/>
          <w:bCs/>
          <w:sz w:val="28"/>
          <w:szCs w:val="28"/>
        </w:rPr>
        <w:lastRenderedPageBreak/>
        <w:t>第六条、安装、验收：</w:t>
      </w:r>
    </w:p>
    <w:p w:rsidR="001E4E12" w:rsidRDefault="001E4E12" w:rsidP="00C51F4E">
      <w:pPr>
        <w:ind w:firstLineChars="252" w:firstLine="708"/>
        <w:jc w:val="left"/>
        <w:rPr>
          <w:rFonts w:ascii="宋体" w:cs="宋体"/>
          <w:sz w:val="28"/>
          <w:szCs w:val="28"/>
          <w:u w:val="single"/>
        </w:rPr>
      </w:pPr>
      <w:r>
        <w:rPr>
          <w:rFonts w:ascii="宋体" w:hAnsi="宋体" w:cs="宋体" w:hint="eastAsia"/>
          <w:b/>
          <w:bCs/>
          <w:sz w:val="28"/>
          <w:szCs w:val="28"/>
        </w:rPr>
        <w:t>第七条、质保期及质保金：</w:t>
      </w:r>
      <w:r>
        <w:rPr>
          <w:rFonts w:ascii="宋体" w:hAnsi="宋体" w:cs="宋体"/>
          <w:sz w:val="28"/>
          <w:szCs w:val="28"/>
          <w:u w:val="single"/>
        </w:rPr>
        <w:t xml:space="preserve"> </w:t>
      </w:r>
      <w:r>
        <w:rPr>
          <w:rFonts w:ascii="宋体" w:hAnsi="宋体" w:cs="宋体" w:hint="eastAsia"/>
          <w:sz w:val="28"/>
          <w:szCs w:val="28"/>
          <w:u w:val="single"/>
        </w:rPr>
        <w:t>质保期为终验收之日起一周年，质保金为合同成交额的</w:t>
      </w:r>
      <w:r>
        <w:rPr>
          <w:rFonts w:ascii="宋体" w:hAnsi="宋体" w:cs="宋体"/>
          <w:sz w:val="28"/>
          <w:szCs w:val="28"/>
          <w:u w:val="single"/>
        </w:rPr>
        <w:t xml:space="preserve">10% </w:t>
      </w:r>
      <w:r>
        <w:rPr>
          <w:rFonts w:ascii="宋体" w:hAnsi="宋体" w:cs="宋体" w:hint="eastAsia"/>
          <w:sz w:val="28"/>
          <w:szCs w:val="28"/>
          <w:u w:val="single"/>
        </w:rPr>
        <w:t>。</w:t>
      </w:r>
      <w:r>
        <w:rPr>
          <w:rFonts w:ascii="宋体" w:hAnsi="宋体" w:cs="宋体"/>
          <w:sz w:val="28"/>
          <w:szCs w:val="28"/>
          <w:u w:val="single"/>
        </w:rPr>
        <w:t xml:space="preserve"> </w:t>
      </w:r>
    </w:p>
    <w:p w:rsidR="001E4E12" w:rsidRDefault="001E4E12" w:rsidP="00C51F4E">
      <w:pPr>
        <w:ind w:firstLineChars="252" w:firstLine="708"/>
        <w:jc w:val="left"/>
        <w:rPr>
          <w:rFonts w:ascii="宋体" w:cs="宋体"/>
          <w:sz w:val="28"/>
          <w:szCs w:val="28"/>
          <w:u w:val="single"/>
        </w:rPr>
      </w:pPr>
      <w:r>
        <w:rPr>
          <w:rFonts w:ascii="宋体" w:hAnsi="宋体" w:cs="宋体"/>
          <w:b/>
          <w:bCs/>
          <w:sz w:val="28"/>
          <w:szCs w:val="28"/>
        </w:rPr>
        <w:t xml:space="preserve"> </w:t>
      </w:r>
      <w:r>
        <w:rPr>
          <w:rFonts w:ascii="宋体" w:hAnsi="宋体" w:cs="宋体" w:hint="eastAsia"/>
          <w:b/>
          <w:bCs/>
          <w:sz w:val="28"/>
          <w:szCs w:val="28"/>
        </w:rPr>
        <w:t>第八条、付款方式、出具发票：</w:t>
      </w:r>
      <w:r>
        <w:rPr>
          <w:rFonts w:ascii="宋体" w:hAnsi="宋体" w:cs="宋体" w:hint="eastAsia"/>
          <w:color w:val="000000"/>
          <w:sz w:val="28"/>
          <w:szCs w:val="28"/>
          <w:u w:val="single"/>
        </w:rPr>
        <w:t>购买方预付合同成交货款总额的</w:t>
      </w:r>
      <w:r>
        <w:rPr>
          <w:rFonts w:ascii="宋体" w:hAnsi="宋体" w:cs="宋体"/>
          <w:color w:val="000000"/>
          <w:sz w:val="28"/>
          <w:szCs w:val="28"/>
          <w:u w:val="single"/>
        </w:rPr>
        <w:t>30%</w:t>
      </w:r>
      <w:r w:rsidR="00C51F4E">
        <w:rPr>
          <w:rFonts w:ascii="宋体" w:hAnsi="宋体" w:cs="宋体" w:hint="eastAsia"/>
          <w:color w:val="000000"/>
          <w:sz w:val="28"/>
          <w:szCs w:val="28"/>
          <w:u w:val="single"/>
        </w:rPr>
        <w:t>给销售方；安装</w:t>
      </w:r>
      <w:r>
        <w:rPr>
          <w:rFonts w:ascii="宋体" w:hAnsi="宋体" w:cs="宋体" w:hint="eastAsia"/>
          <w:color w:val="000000"/>
          <w:sz w:val="28"/>
          <w:szCs w:val="28"/>
          <w:u w:val="single"/>
        </w:rPr>
        <w:t>终验收合格后</w:t>
      </w:r>
      <w:r w:rsidR="00C51F4E">
        <w:rPr>
          <w:rFonts w:ascii="宋体" w:hAnsi="宋体" w:cs="宋体" w:hint="eastAsia"/>
          <w:color w:val="000000"/>
          <w:sz w:val="28"/>
          <w:szCs w:val="28"/>
          <w:u w:val="single"/>
        </w:rPr>
        <w:t>，</w:t>
      </w:r>
      <w:r>
        <w:rPr>
          <w:rFonts w:ascii="宋体" w:hAnsi="宋体" w:cs="宋体" w:hint="eastAsia"/>
          <w:color w:val="000000"/>
          <w:sz w:val="28"/>
          <w:szCs w:val="28"/>
          <w:u w:val="single"/>
        </w:rPr>
        <w:t>购买方付合同成交货款总额</w:t>
      </w:r>
      <w:r w:rsidR="00C51F4E">
        <w:rPr>
          <w:rFonts w:ascii="宋体" w:hAnsi="宋体" w:cs="宋体" w:hint="eastAsia"/>
          <w:color w:val="000000"/>
          <w:sz w:val="28"/>
          <w:szCs w:val="28"/>
          <w:u w:val="single"/>
        </w:rPr>
        <w:t>6</w:t>
      </w:r>
      <w:r>
        <w:rPr>
          <w:rFonts w:ascii="宋体" w:hAnsi="宋体" w:cs="宋体"/>
          <w:color w:val="000000"/>
          <w:sz w:val="28"/>
          <w:szCs w:val="28"/>
          <w:u w:val="single"/>
        </w:rPr>
        <w:t>0%</w:t>
      </w:r>
      <w:r w:rsidR="00C51F4E">
        <w:rPr>
          <w:rFonts w:ascii="宋体" w:hAnsi="宋体" w:cs="宋体" w:hint="eastAsia"/>
          <w:color w:val="000000"/>
          <w:sz w:val="28"/>
          <w:szCs w:val="28"/>
          <w:u w:val="single"/>
        </w:rPr>
        <w:t>给销售方，同时销售方开具全额增值税发票给购买方；</w:t>
      </w:r>
      <w:r>
        <w:rPr>
          <w:rFonts w:ascii="宋体" w:hAnsi="宋体" w:cs="宋体" w:hint="eastAsia"/>
          <w:color w:val="000000"/>
          <w:sz w:val="28"/>
          <w:szCs w:val="28"/>
          <w:u w:val="single"/>
        </w:rPr>
        <w:t>余款（合同成交总额货款</w:t>
      </w:r>
      <w:r>
        <w:rPr>
          <w:rFonts w:ascii="宋体" w:hAnsi="宋体" w:cs="宋体"/>
          <w:color w:val="000000"/>
          <w:sz w:val="28"/>
          <w:szCs w:val="28"/>
          <w:u w:val="single"/>
        </w:rPr>
        <w:t>10%</w:t>
      </w:r>
      <w:r>
        <w:rPr>
          <w:rFonts w:ascii="宋体" w:hAnsi="宋体" w:cs="宋体" w:hint="eastAsia"/>
          <w:color w:val="000000"/>
          <w:sz w:val="28"/>
          <w:szCs w:val="28"/>
          <w:u w:val="single"/>
        </w:rPr>
        <w:t>）为质保金，如无质量问题终验收一年后付清给销售方。</w:t>
      </w:r>
    </w:p>
    <w:p w:rsidR="001E4E12" w:rsidRDefault="001E4E12" w:rsidP="00C51F4E">
      <w:pPr>
        <w:ind w:firstLineChars="252" w:firstLine="708"/>
        <w:jc w:val="left"/>
        <w:rPr>
          <w:rFonts w:ascii="宋体" w:cs="宋体"/>
          <w:sz w:val="28"/>
          <w:szCs w:val="28"/>
          <w:u w:val="single"/>
        </w:rPr>
      </w:pPr>
      <w:r>
        <w:rPr>
          <w:rFonts w:ascii="宋体" w:hAnsi="宋体" w:cs="宋体" w:hint="eastAsia"/>
          <w:b/>
          <w:bCs/>
          <w:sz w:val="28"/>
          <w:szCs w:val="28"/>
        </w:rPr>
        <w:t>第九条、售后服务：</w:t>
      </w:r>
    </w:p>
    <w:p w:rsidR="001E4E12" w:rsidRDefault="001E4E12">
      <w:pPr>
        <w:ind w:firstLineChars="0" w:firstLine="0"/>
        <w:jc w:val="left"/>
        <w:rPr>
          <w:rFonts w:ascii="宋体" w:cs="宋体"/>
          <w:sz w:val="28"/>
          <w:szCs w:val="28"/>
          <w:u w:val="single"/>
        </w:rPr>
      </w:pPr>
    </w:p>
    <w:p w:rsidR="001E4E12" w:rsidRDefault="001E4E12" w:rsidP="00C51F4E">
      <w:pPr>
        <w:ind w:firstLineChars="228" w:firstLine="641"/>
        <w:jc w:val="left"/>
        <w:rPr>
          <w:rFonts w:ascii="宋体" w:cs="宋体"/>
          <w:sz w:val="28"/>
          <w:szCs w:val="28"/>
          <w:u w:val="single"/>
        </w:rPr>
      </w:pPr>
      <w:r>
        <w:rPr>
          <w:rFonts w:ascii="宋体" w:hAnsi="宋体" w:cs="宋体" w:hint="eastAsia"/>
          <w:b/>
          <w:bCs/>
          <w:sz w:val="28"/>
          <w:szCs w:val="28"/>
        </w:rPr>
        <w:t>第十条、人员培训：</w:t>
      </w:r>
    </w:p>
    <w:p w:rsidR="001E4E12" w:rsidRDefault="001E4E12">
      <w:pPr>
        <w:ind w:firstLineChars="0" w:firstLine="0"/>
        <w:jc w:val="left"/>
        <w:rPr>
          <w:rFonts w:ascii="宋体" w:cs="宋体"/>
          <w:sz w:val="28"/>
          <w:szCs w:val="28"/>
          <w:u w:val="single"/>
        </w:rPr>
      </w:pPr>
    </w:p>
    <w:p w:rsidR="001E4E12" w:rsidRDefault="001E4E12" w:rsidP="00C51F4E">
      <w:pPr>
        <w:ind w:firstLineChars="228" w:firstLine="641"/>
        <w:jc w:val="left"/>
        <w:rPr>
          <w:rFonts w:ascii="宋体" w:cs="宋体"/>
          <w:sz w:val="28"/>
          <w:szCs w:val="28"/>
          <w:u w:val="single"/>
        </w:rPr>
      </w:pPr>
      <w:r>
        <w:rPr>
          <w:rFonts w:ascii="宋体" w:hAnsi="宋体" w:cs="宋体" w:hint="eastAsia"/>
          <w:b/>
          <w:bCs/>
          <w:sz w:val="28"/>
          <w:szCs w:val="28"/>
        </w:rPr>
        <w:t>第十一条、合同生效条件：</w:t>
      </w:r>
    </w:p>
    <w:p w:rsidR="001E4E12" w:rsidRDefault="001E4E12">
      <w:pPr>
        <w:ind w:firstLineChars="0" w:firstLine="0"/>
        <w:jc w:val="left"/>
        <w:rPr>
          <w:rFonts w:ascii="宋体" w:cs="宋体"/>
          <w:sz w:val="28"/>
          <w:szCs w:val="28"/>
          <w:u w:val="single"/>
        </w:rPr>
      </w:pPr>
    </w:p>
    <w:p w:rsidR="001E4E12" w:rsidRDefault="001E4E12">
      <w:pPr>
        <w:ind w:firstLineChars="0" w:firstLine="0"/>
        <w:jc w:val="left"/>
        <w:rPr>
          <w:rFonts w:ascii="宋体" w:cs="宋体"/>
          <w:sz w:val="28"/>
          <w:szCs w:val="28"/>
          <w:u w:val="single"/>
        </w:rPr>
      </w:pPr>
    </w:p>
    <w:p w:rsidR="001E4E12" w:rsidRDefault="001E4E12" w:rsidP="00C51F4E">
      <w:pPr>
        <w:ind w:firstLineChars="228" w:firstLine="641"/>
        <w:jc w:val="left"/>
        <w:rPr>
          <w:rFonts w:ascii="宋体" w:cs="宋体"/>
          <w:sz w:val="28"/>
          <w:szCs w:val="28"/>
          <w:u w:val="single"/>
        </w:rPr>
      </w:pPr>
      <w:r>
        <w:rPr>
          <w:rFonts w:ascii="宋体" w:hAnsi="宋体" w:cs="宋体" w:hint="eastAsia"/>
          <w:b/>
          <w:bCs/>
          <w:sz w:val="28"/>
          <w:szCs w:val="28"/>
        </w:rPr>
        <w:t>第十二条、违约责任及免责条件：</w:t>
      </w:r>
    </w:p>
    <w:p w:rsidR="001E4E12" w:rsidRDefault="001E4E12">
      <w:pPr>
        <w:ind w:firstLineChars="0" w:firstLine="0"/>
        <w:jc w:val="left"/>
        <w:rPr>
          <w:rFonts w:ascii="宋体" w:cs="宋体"/>
          <w:sz w:val="28"/>
          <w:szCs w:val="28"/>
          <w:u w:val="single"/>
        </w:rPr>
      </w:pPr>
    </w:p>
    <w:p w:rsidR="001E4E12" w:rsidRDefault="001E4E12">
      <w:pPr>
        <w:ind w:firstLineChars="0" w:firstLine="0"/>
        <w:jc w:val="left"/>
        <w:rPr>
          <w:rFonts w:ascii="宋体" w:cs="宋体"/>
          <w:sz w:val="28"/>
          <w:szCs w:val="28"/>
          <w:u w:val="single"/>
        </w:rPr>
      </w:pPr>
    </w:p>
    <w:p w:rsidR="001E4E12" w:rsidRDefault="001E4E12" w:rsidP="00C51F4E">
      <w:pPr>
        <w:ind w:firstLineChars="228" w:firstLine="641"/>
        <w:jc w:val="left"/>
        <w:rPr>
          <w:rFonts w:ascii="宋体" w:cs="宋体"/>
          <w:sz w:val="28"/>
          <w:szCs w:val="28"/>
          <w:u w:val="single"/>
        </w:rPr>
      </w:pPr>
      <w:r>
        <w:rPr>
          <w:rFonts w:ascii="宋体" w:hAnsi="宋体" w:cs="宋体" w:hint="eastAsia"/>
          <w:b/>
          <w:bCs/>
          <w:sz w:val="28"/>
          <w:szCs w:val="28"/>
        </w:rPr>
        <w:t>第十三条、合同纠纷解决办法：</w:t>
      </w:r>
      <w:r>
        <w:rPr>
          <w:rFonts w:ascii="宋体" w:hAnsi="宋体" w:cs="宋体" w:hint="eastAsia"/>
          <w:sz w:val="28"/>
          <w:szCs w:val="28"/>
          <w:u w:val="single"/>
        </w:rPr>
        <w:t>购、销双方发生合同纠纷时，应当努力协商寻找解决办法，协商不成可向当地工商行政管理部门申请调解，也可向合同签订地仲裁机构仲裁，或直接向合同签订地人民法院提出起诉。</w:t>
      </w:r>
    </w:p>
    <w:p w:rsidR="001E4E12" w:rsidRDefault="001E4E12" w:rsidP="00C51F4E">
      <w:pPr>
        <w:ind w:firstLineChars="228" w:firstLine="641"/>
        <w:jc w:val="left"/>
        <w:rPr>
          <w:rFonts w:ascii="宋体" w:cs="宋体"/>
          <w:sz w:val="28"/>
          <w:szCs w:val="28"/>
          <w:u w:val="single"/>
        </w:rPr>
      </w:pPr>
      <w:r>
        <w:rPr>
          <w:rFonts w:ascii="宋体" w:hAnsi="宋体" w:cs="宋体" w:hint="eastAsia"/>
          <w:b/>
          <w:bCs/>
          <w:sz w:val="28"/>
          <w:szCs w:val="28"/>
        </w:rPr>
        <w:t>第十四条、合同附件：</w:t>
      </w:r>
      <w:r>
        <w:rPr>
          <w:rFonts w:ascii="宋体" w:hAnsi="宋体" w:cs="宋体" w:hint="eastAsia"/>
          <w:sz w:val="28"/>
          <w:szCs w:val="28"/>
          <w:u w:val="single"/>
        </w:rPr>
        <w:t>合同附件与本合同是不可分割的部分，与本合同有同等的法律效力。</w:t>
      </w:r>
    </w:p>
    <w:p w:rsidR="001E4E12" w:rsidRDefault="001E4E12" w:rsidP="00C51F4E">
      <w:pPr>
        <w:ind w:firstLine="562"/>
        <w:jc w:val="left"/>
        <w:rPr>
          <w:rFonts w:ascii="宋体" w:cs="宋体"/>
          <w:sz w:val="28"/>
          <w:szCs w:val="28"/>
          <w:u w:val="single"/>
        </w:rPr>
      </w:pPr>
      <w:r>
        <w:rPr>
          <w:rFonts w:ascii="宋体" w:hAnsi="宋体" w:cs="宋体" w:hint="eastAsia"/>
          <w:b/>
          <w:bCs/>
          <w:sz w:val="28"/>
          <w:szCs w:val="28"/>
        </w:rPr>
        <w:t>第十五条、</w:t>
      </w:r>
      <w:r>
        <w:rPr>
          <w:rFonts w:ascii="宋体" w:hAnsi="宋体" w:cs="宋体" w:hint="eastAsia"/>
          <w:sz w:val="28"/>
          <w:szCs w:val="28"/>
          <w:u w:val="single"/>
        </w:rPr>
        <w:t>本合同一式四份，购、销双方各执两份。</w:t>
      </w:r>
    </w:p>
    <w:p w:rsidR="001E4E12" w:rsidRDefault="001E4E12">
      <w:pPr>
        <w:ind w:firstLineChars="0" w:firstLine="0"/>
        <w:jc w:val="left"/>
        <w:rPr>
          <w:rFonts w:ascii="宋体" w:cs="宋体"/>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08"/>
        <w:gridCol w:w="4308"/>
      </w:tblGrid>
      <w:tr w:rsidR="001E4E12">
        <w:trPr>
          <w:trHeight w:val="567"/>
          <w:jc w:val="center"/>
        </w:trPr>
        <w:tc>
          <w:tcPr>
            <w:tcW w:w="4308" w:type="dxa"/>
            <w:vAlign w:val="center"/>
          </w:tcPr>
          <w:p w:rsidR="001E4E12" w:rsidRDefault="001E4E12">
            <w:pPr>
              <w:ind w:firstLineChars="0" w:firstLine="0"/>
              <w:rPr>
                <w:rFonts w:ascii="宋体" w:cs="宋体"/>
                <w:b/>
                <w:bCs/>
                <w:szCs w:val="21"/>
              </w:rPr>
            </w:pPr>
            <w:r>
              <w:rPr>
                <w:rFonts w:ascii="宋体" w:hAnsi="宋体" w:cs="宋体" w:hint="eastAsia"/>
                <w:b/>
                <w:bCs/>
                <w:szCs w:val="21"/>
              </w:rPr>
              <w:lastRenderedPageBreak/>
              <w:t>购买方：广州柴油机厂股份有限公司</w:t>
            </w:r>
          </w:p>
        </w:tc>
        <w:tc>
          <w:tcPr>
            <w:tcW w:w="4308" w:type="dxa"/>
            <w:vAlign w:val="center"/>
          </w:tcPr>
          <w:p w:rsidR="001E4E12" w:rsidRDefault="001E4E12">
            <w:pPr>
              <w:ind w:firstLineChars="0" w:firstLine="0"/>
              <w:rPr>
                <w:rFonts w:ascii="宋体" w:cs="宋体"/>
                <w:b/>
                <w:bCs/>
                <w:szCs w:val="21"/>
              </w:rPr>
            </w:pPr>
            <w:r>
              <w:rPr>
                <w:rFonts w:ascii="宋体" w:hAnsi="宋体" w:cs="宋体" w:hint="eastAsia"/>
                <w:b/>
                <w:bCs/>
                <w:szCs w:val="21"/>
              </w:rPr>
              <w:t>销售方：</w:t>
            </w:r>
          </w:p>
        </w:tc>
      </w:tr>
      <w:tr w:rsidR="001E4E12">
        <w:trPr>
          <w:trHeight w:val="567"/>
          <w:jc w:val="center"/>
        </w:trPr>
        <w:tc>
          <w:tcPr>
            <w:tcW w:w="4308" w:type="dxa"/>
            <w:vAlign w:val="center"/>
          </w:tcPr>
          <w:p w:rsidR="001E4E12" w:rsidRDefault="001E4E12">
            <w:pPr>
              <w:ind w:firstLineChars="0" w:firstLine="0"/>
              <w:rPr>
                <w:rFonts w:ascii="宋体" w:cs="宋体"/>
                <w:b/>
                <w:bCs/>
                <w:szCs w:val="21"/>
              </w:rPr>
            </w:pPr>
            <w:r>
              <w:rPr>
                <w:rFonts w:ascii="宋体" w:hAnsi="宋体" w:cs="宋体" w:hint="eastAsia"/>
                <w:b/>
                <w:bCs/>
                <w:szCs w:val="21"/>
              </w:rPr>
              <w:t>法人代表：邬本明</w:t>
            </w:r>
          </w:p>
        </w:tc>
        <w:tc>
          <w:tcPr>
            <w:tcW w:w="4308" w:type="dxa"/>
            <w:vAlign w:val="center"/>
          </w:tcPr>
          <w:p w:rsidR="001E4E12" w:rsidRDefault="001E4E12">
            <w:pPr>
              <w:ind w:firstLineChars="0" w:firstLine="0"/>
              <w:rPr>
                <w:rFonts w:ascii="宋体" w:cs="宋体"/>
                <w:b/>
                <w:bCs/>
                <w:szCs w:val="21"/>
              </w:rPr>
            </w:pPr>
            <w:r>
              <w:rPr>
                <w:rFonts w:ascii="宋体" w:hAnsi="宋体" w:cs="宋体" w:hint="eastAsia"/>
                <w:b/>
                <w:bCs/>
                <w:szCs w:val="21"/>
              </w:rPr>
              <w:t>法人代表：</w:t>
            </w:r>
          </w:p>
        </w:tc>
      </w:tr>
      <w:tr w:rsidR="001E4E12">
        <w:trPr>
          <w:trHeight w:val="567"/>
          <w:jc w:val="center"/>
        </w:trPr>
        <w:tc>
          <w:tcPr>
            <w:tcW w:w="4308" w:type="dxa"/>
            <w:vAlign w:val="center"/>
          </w:tcPr>
          <w:p w:rsidR="001E4E12" w:rsidRDefault="001E4E12">
            <w:pPr>
              <w:ind w:firstLineChars="0" w:firstLine="0"/>
              <w:rPr>
                <w:rFonts w:ascii="宋体" w:cs="宋体"/>
                <w:b/>
                <w:bCs/>
                <w:szCs w:val="21"/>
              </w:rPr>
            </w:pPr>
            <w:r>
              <w:rPr>
                <w:rFonts w:ascii="宋体" w:hAnsi="宋体" w:cs="宋体" w:hint="eastAsia"/>
                <w:b/>
                <w:bCs/>
                <w:szCs w:val="21"/>
              </w:rPr>
              <w:t>签约代表：</w:t>
            </w:r>
          </w:p>
        </w:tc>
        <w:tc>
          <w:tcPr>
            <w:tcW w:w="4308" w:type="dxa"/>
            <w:vAlign w:val="center"/>
          </w:tcPr>
          <w:p w:rsidR="001E4E12" w:rsidRDefault="001E4E12">
            <w:pPr>
              <w:ind w:firstLineChars="0" w:firstLine="0"/>
              <w:rPr>
                <w:rFonts w:ascii="宋体" w:cs="宋体"/>
                <w:b/>
                <w:bCs/>
                <w:szCs w:val="21"/>
              </w:rPr>
            </w:pPr>
            <w:r>
              <w:rPr>
                <w:rFonts w:ascii="宋体" w:hAnsi="宋体" w:cs="宋体" w:hint="eastAsia"/>
                <w:b/>
                <w:bCs/>
                <w:szCs w:val="21"/>
              </w:rPr>
              <w:t>签约代表：</w:t>
            </w:r>
          </w:p>
        </w:tc>
      </w:tr>
      <w:tr w:rsidR="001E4E12">
        <w:trPr>
          <w:trHeight w:val="567"/>
          <w:jc w:val="center"/>
        </w:trPr>
        <w:tc>
          <w:tcPr>
            <w:tcW w:w="4308" w:type="dxa"/>
            <w:vAlign w:val="center"/>
          </w:tcPr>
          <w:p w:rsidR="001E4E12" w:rsidRDefault="001E4E12">
            <w:pPr>
              <w:ind w:firstLineChars="0" w:firstLine="0"/>
              <w:jc w:val="left"/>
              <w:rPr>
                <w:rFonts w:ascii="宋体" w:cs="宋体"/>
                <w:b/>
                <w:bCs/>
                <w:szCs w:val="21"/>
              </w:rPr>
            </w:pPr>
            <w:r>
              <w:rPr>
                <w:rFonts w:ascii="宋体" w:hAnsi="宋体" w:cs="宋体" w:hint="eastAsia"/>
                <w:b/>
                <w:bCs/>
                <w:szCs w:val="21"/>
              </w:rPr>
              <w:t>电话：</w:t>
            </w:r>
            <w:r>
              <w:rPr>
                <w:rFonts w:ascii="宋体" w:hAnsi="宋体" w:cs="宋体"/>
                <w:b/>
                <w:bCs/>
                <w:szCs w:val="21"/>
              </w:rPr>
              <w:t xml:space="preserve"> 13760818780</w:t>
            </w:r>
          </w:p>
        </w:tc>
        <w:tc>
          <w:tcPr>
            <w:tcW w:w="4308" w:type="dxa"/>
            <w:vAlign w:val="center"/>
          </w:tcPr>
          <w:p w:rsidR="001E4E12" w:rsidRDefault="001E4E12">
            <w:pPr>
              <w:ind w:firstLineChars="0" w:firstLine="0"/>
              <w:rPr>
                <w:rFonts w:ascii="宋体" w:cs="宋体"/>
                <w:b/>
                <w:bCs/>
                <w:szCs w:val="21"/>
              </w:rPr>
            </w:pPr>
            <w:r>
              <w:rPr>
                <w:rFonts w:ascii="宋体" w:hAnsi="宋体" w:cs="宋体" w:hint="eastAsia"/>
                <w:b/>
                <w:bCs/>
                <w:szCs w:val="21"/>
              </w:rPr>
              <w:t>电话：</w:t>
            </w:r>
          </w:p>
        </w:tc>
      </w:tr>
      <w:tr w:rsidR="001E4E12">
        <w:trPr>
          <w:trHeight w:val="567"/>
          <w:jc w:val="center"/>
        </w:trPr>
        <w:tc>
          <w:tcPr>
            <w:tcW w:w="4308" w:type="dxa"/>
            <w:vAlign w:val="center"/>
          </w:tcPr>
          <w:p w:rsidR="001E4E12" w:rsidRDefault="001E4E12">
            <w:pPr>
              <w:ind w:firstLineChars="0" w:firstLine="0"/>
              <w:jc w:val="left"/>
              <w:rPr>
                <w:rFonts w:ascii="宋体" w:cs="宋体"/>
                <w:b/>
                <w:bCs/>
                <w:szCs w:val="21"/>
              </w:rPr>
            </w:pPr>
            <w:r>
              <w:rPr>
                <w:rFonts w:ascii="宋体" w:hAnsi="宋体" w:cs="宋体" w:hint="eastAsia"/>
                <w:b/>
                <w:bCs/>
                <w:szCs w:val="21"/>
              </w:rPr>
              <w:t>税号：</w:t>
            </w:r>
            <w:r>
              <w:rPr>
                <w:rFonts w:ascii="宋体" w:hAnsi="宋体" w:cs="宋体"/>
                <w:b/>
                <w:bCs/>
                <w:szCs w:val="21"/>
              </w:rPr>
              <w:t xml:space="preserve">91440101190451637K              </w:t>
            </w:r>
            <w:r>
              <w:rPr>
                <w:rFonts w:ascii="宋体" w:hAnsi="宋体" w:cs="宋体" w:hint="eastAsia"/>
                <w:b/>
                <w:bCs/>
                <w:szCs w:val="21"/>
              </w:rPr>
              <w:t>发票电话：</w:t>
            </w:r>
            <w:r>
              <w:rPr>
                <w:rFonts w:ascii="宋体" w:hAnsi="宋体" w:cs="宋体"/>
                <w:b/>
                <w:bCs/>
                <w:szCs w:val="21"/>
              </w:rPr>
              <w:t>020-81891619</w:t>
            </w:r>
          </w:p>
        </w:tc>
        <w:tc>
          <w:tcPr>
            <w:tcW w:w="4308" w:type="dxa"/>
            <w:vAlign w:val="center"/>
          </w:tcPr>
          <w:p w:rsidR="001E4E12" w:rsidRDefault="001E4E12">
            <w:pPr>
              <w:ind w:firstLineChars="0" w:firstLine="0"/>
              <w:rPr>
                <w:rFonts w:ascii="宋体" w:cs="宋体"/>
                <w:b/>
                <w:bCs/>
                <w:szCs w:val="21"/>
              </w:rPr>
            </w:pPr>
            <w:r>
              <w:rPr>
                <w:rFonts w:ascii="宋体" w:hAnsi="宋体" w:cs="宋体" w:hint="eastAsia"/>
                <w:b/>
                <w:bCs/>
                <w:szCs w:val="21"/>
              </w:rPr>
              <w:t>税号：</w:t>
            </w:r>
          </w:p>
        </w:tc>
      </w:tr>
      <w:tr w:rsidR="001E4E12">
        <w:trPr>
          <w:trHeight w:val="567"/>
          <w:jc w:val="center"/>
        </w:trPr>
        <w:tc>
          <w:tcPr>
            <w:tcW w:w="4308" w:type="dxa"/>
            <w:vAlign w:val="center"/>
          </w:tcPr>
          <w:p w:rsidR="001E4E12" w:rsidRDefault="001E4E12">
            <w:pPr>
              <w:ind w:firstLineChars="0" w:firstLine="0"/>
              <w:rPr>
                <w:rFonts w:ascii="宋体" w:cs="宋体"/>
                <w:b/>
                <w:bCs/>
                <w:szCs w:val="21"/>
              </w:rPr>
            </w:pPr>
            <w:r>
              <w:rPr>
                <w:rFonts w:ascii="宋体" w:hAnsi="宋体" w:cs="宋体" w:hint="eastAsia"/>
                <w:b/>
                <w:bCs/>
                <w:szCs w:val="21"/>
              </w:rPr>
              <w:t>帐号：</w:t>
            </w:r>
            <w:r>
              <w:rPr>
                <w:rFonts w:ascii="宋体" w:hAnsi="宋体" w:cs="宋体"/>
                <w:b/>
                <w:bCs/>
                <w:szCs w:val="21"/>
              </w:rPr>
              <w:t>3602014409000646690</w:t>
            </w:r>
          </w:p>
        </w:tc>
        <w:tc>
          <w:tcPr>
            <w:tcW w:w="4308" w:type="dxa"/>
            <w:vAlign w:val="center"/>
          </w:tcPr>
          <w:p w:rsidR="001E4E12" w:rsidRDefault="001E4E12">
            <w:pPr>
              <w:ind w:firstLineChars="0" w:firstLine="0"/>
              <w:rPr>
                <w:rFonts w:ascii="宋体" w:cs="宋体"/>
                <w:b/>
                <w:bCs/>
                <w:szCs w:val="21"/>
              </w:rPr>
            </w:pPr>
            <w:r>
              <w:rPr>
                <w:rFonts w:ascii="宋体" w:hAnsi="宋体" w:cs="宋体" w:hint="eastAsia"/>
                <w:b/>
                <w:bCs/>
                <w:szCs w:val="21"/>
              </w:rPr>
              <w:t>帐号：</w:t>
            </w:r>
          </w:p>
        </w:tc>
      </w:tr>
      <w:tr w:rsidR="001E4E12">
        <w:trPr>
          <w:trHeight w:val="567"/>
          <w:jc w:val="center"/>
        </w:trPr>
        <w:tc>
          <w:tcPr>
            <w:tcW w:w="4308" w:type="dxa"/>
            <w:vAlign w:val="center"/>
          </w:tcPr>
          <w:p w:rsidR="001E4E12" w:rsidRDefault="001E4E12">
            <w:pPr>
              <w:ind w:firstLineChars="0" w:firstLine="0"/>
              <w:rPr>
                <w:rFonts w:ascii="宋体" w:cs="宋体"/>
                <w:b/>
                <w:bCs/>
                <w:szCs w:val="21"/>
              </w:rPr>
            </w:pPr>
            <w:r>
              <w:rPr>
                <w:rFonts w:ascii="宋体" w:hAnsi="宋体" w:cs="宋体" w:hint="eastAsia"/>
                <w:b/>
                <w:bCs/>
                <w:szCs w:val="21"/>
              </w:rPr>
              <w:t>开户行：工行广州冲口支行</w:t>
            </w:r>
            <w:r>
              <w:rPr>
                <w:rFonts w:ascii="宋体" w:hAnsi="宋体" w:cs="宋体"/>
                <w:b/>
                <w:bCs/>
                <w:szCs w:val="21"/>
              </w:rPr>
              <w:t xml:space="preserve"> </w:t>
            </w:r>
          </w:p>
        </w:tc>
        <w:tc>
          <w:tcPr>
            <w:tcW w:w="4308" w:type="dxa"/>
            <w:vAlign w:val="center"/>
          </w:tcPr>
          <w:p w:rsidR="001E4E12" w:rsidRDefault="001E4E12">
            <w:pPr>
              <w:ind w:firstLineChars="0" w:firstLine="0"/>
              <w:rPr>
                <w:rFonts w:ascii="宋体" w:cs="宋体"/>
                <w:b/>
                <w:bCs/>
                <w:szCs w:val="21"/>
              </w:rPr>
            </w:pPr>
            <w:r>
              <w:rPr>
                <w:rFonts w:ascii="宋体" w:hAnsi="宋体" w:cs="宋体" w:hint="eastAsia"/>
                <w:b/>
                <w:bCs/>
                <w:szCs w:val="21"/>
              </w:rPr>
              <w:t>开户行</w:t>
            </w:r>
          </w:p>
        </w:tc>
      </w:tr>
      <w:tr w:rsidR="001E4E12">
        <w:trPr>
          <w:trHeight w:val="567"/>
          <w:jc w:val="center"/>
        </w:trPr>
        <w:tc>
          <w:tcPr>
            <w:tcW w:w="4308" w:type="dxa"/>
            <w:vAlign w:val="center"/>
          </w:tcPr>
          <w:p w:rsidR="001E4E12" w:rsidRDefault="001E4E12">
            <w:pPr>
              <w:ind w:firstLineChars="0" w:firstLine="0"/>
              <w:rPr>
                <w:rFonts w:ascii="宋体" w:cs="宋体"/>
                <w:b/>
                <w:bCs/>
                <w:szCs w:val="21"/>
              </w:rPr>
            </w:pPr>
            <w:r>
              <w:rPr>
                <w:rFonts w:ascii="宋体" w:hAnsi="宋体" w:cs="宋体" w:hint="eastAsia"/>
                <w:b/>
                <w:bCs/>
                <w:szCs w:val="21"/>
              </w:rPr>
              <w:t>邮政编码：</w:t>
            </w:r>
            <w:r>
              <w:rPr>
                <w:rFonts w:ascii="宋体" w:hAnsi="宋体" w:cs="宋体"/>
                <w:b/>
                <w:bCs/>
                <w:szCs w:val="21"/>
              </w:rPr>
              <w:t>510371</w:t>
            </w:r>
          </w:p>
        </w:tc>
        <w:tc>
          <w:tcPr>
            <w:tcW w:w="4308" w:type="dxa"/>
            <w:vAlign w:val="center"/>
          </w:tcPr>
          <w:p w:rsidR="001E4E12" w:rsidRDefault="001E4E12">
            <w:pPr>
              <w:ind w:firstLineChars="0" w:firstLine="0"/>
              <w:rPr>
                <w:rFonts w:ascii="宋体" w:cs="宋体"/>
                <w:b/>
                <w:bCs/>
                <w:szCs w:val="21"/>
              </w:rPr>
            </w:pPr>
            <w:r>
              <w:rPr>
                <w:rFonts w:ascii="宋体" w:hAnsi="宋体" w:cs="宋体" w:hint="eastAsia"/>
                <w:b/>
                <w:bCs/>
                <w:szCs w:val="21"/>
              </w:rPr>
              <w:t>邮政编码：</w:t>
            </w:r>
          </w:p>
        </w:tc>
      </w:tr>
      <w:tr w:rsidR="001E4E12">
        <w:trPr>
          <w:trHeight w:val="567"/>
          <w:jc w:val="center"/>
        </w:trPr>
        <w:tc>
          <w:tcPr>
            <w:tcW w:w="4308" w:type="dxa"/>
            <w:vAlign w:val="center"/>
          </w:tcPr>
          <w:p w:rsidR="001E4E12" w:rsidRDefault="001E4E12">
            <w:pPr>
              <w:ind w:firstLineChars="0" w:firstLine="0"/>
              <w:rPr>
                <w:rFonts w:ascii="宋体" w:cs="宋体"/>
                <w:b/>
                <w:bCs/>
                <w:szCs w:val="21"/>
              </w:rPr>
            </w:pPr>
            <w:r>
              <w:rPr>
                <w:rFonts w:ascii="宋体" w:hAnsi="宋体" w:cs="宋体" w:hint="eastAsia"/>
                <w:b/>
                <w:bCs/>
                <w:szCs w:val="21"/>
              </w:rPr>
              <w:t>日期：</w:t>
            </w:r>
          </w:p>
        </w:tc>
        <w:tc>
          <w:tcPr>
            <w:tcW w:w="4308" w:type="dxa"/>
            <w:vAlign w:val="center"/>
          </w:tcPr>
          <w:p w:rsidR="001E4E12" w:rsidRDefault="001E4E12">
            <w:pPr>
              <w:ind w:firstLineChars="0" w:firstLine="0"/>
              <w:rPr>
                <w:rFonts w:ascii="宋体" w:cs="宋体"/>
                <w:b/>
                <w:bCs/>
                <w:szCs w:val="21"/>
              </w:rPr>
            </w:pPr>
            <w:r>
              <w:rPr>
                <w:rFonts w:ascii="宋体" w:hAnsi="宋体" w:cs="宋体" w:hint="eastAsia"/>
                <w:b/>
                <w:bCs/>
                <w:szCs w:val="21"/>
              </w:rPr>
              <w:t>日期：</w:t>
            </w:r>
          </w:p>
        </w:tc>
      </w:tr>
    </w:tbl>
    <w:p w:rsidR="001E4E12" w:rsidRDefault="001E4E12">
      <w:pPr>
        <w:ind w:firstLineChars="0" w:firstLine="0"/>
        <w:jc w:val="right"/>
        <w:rPr>
          <w:rFonts w:ascii="宋体" w:cs="宋体"/>
          <w:b/>
          <w:bCs/>
          <w:sz w:val="24"/>
          <w:szCs w:val="36"/>
        </w:rPr>
      </w:pPr>
      <w:r>
        <w:rPr>
          <w:rFonts w:ascii="宋体" w:hAnsi="宋体" w:cs="宋体" w:hint="eastAsia"/>
          <w:b/>
          <w:bCs/>
          <w:sz w:val="24"/>
          <w:szCs w:val="36"/>
        </w:rPr>
        <w:t>有效期：</w:t>
      </w:r>
      <w:r>
        <w:rPr>
          <w:rFonts w:ascii="宋体" w:hAnsi="宋体" w:cs="宋体"/>
          <w:b/>
          <w:bCs/>
          <w:sz w:val="24"/>
          <w:szCs w:val="36"/>
        </w:rPr>
        <w:t>2022</w:t>
      </w:r>
      <w:r>
        <w:rPr>
          <w:rFonts w:ascii="宋体" w:hAnsi="宋体" w:cs="宋体" w:hint="eastAsia"/>
          <w:b/>
          <w:bCs/>
          <w:sz w:val="24"/>
          <w:szCs w:val="36"/>
        </w:rPr>
        <w:t>年</w:t>
      </w:r>
      <w:r>
        <w:rPr>
          <w:rFonts w:ascii="宋体" w:hAnsi="宋体" w:cs="宋体"/>
          <w:b/>
          <w:bCs/>
          <w:sz w:val="24"/>
          <w:szCs w:val="36"/>
        </w:rPr>
        <w:t>11</w:t>
      </w:r>
      <w:r>
        <w:rPr>
          <w:rFonts w:ascii="宋体" w:hAnsi="宋体" w:cs="宋体" w:hint="eastAsia"/>
          <w:b/>
          <w:bCs/>
          <w:sz w:val="24"/>
          <w:szCs w:val="36"/>
        </w:rPr>
        <w:t>月</w:t>
      </w:r>
      <w:r w:rsidR="00C51F4E">
        <w:rPr>
          <w:rFonts w:ascii="宋体" w:hAnsi="宋体" w:cs="宋体"/>
          <w:b/>
          <w:bCs/>
          <w:sz w:val="24"/>
          <w:szCs w:val="36"/>
        </w:rPr>
        <w:t xml:space="preserve"> </w:t>
      </w:r>
      <w:r>
        <w:rPr>
          <w:rFonts w:ascii="宋体" w:hAnsi="宋体" w:cs="宋体" w:hint="eastAsia"/>
          <w:b/>
          <w:bCs/>
          <w:sz w:val="24"/>
          <w:szCs w:val="36"/>
        </w:rPr>
        <w:t>日至</w:t>
      </w:r>
      <w:r>
        <w:rPr>
          <w:rFonts w:ascii="宋体" w:hAnsi="宋体" w:cs="宋体"/>
          <w:b/>
          <w:bCs/>
          <w:sz w:val="24"/>
          <w:szCs w:val="36"/>
        </w:rPr>
        <w:t>2024</w:t>
      </w:r>
      <w:r>
        <w:rPr>
          <w:rFonts w:ascii="宋体" w:hAnsi="宋体" w:cs="宋体" w:hint="eastAsia"/>
          <w:b/>
          <w:bCs/>
          <w:sz w:val="24"/>
          <w:szCs w:val="36"/>
        </w:rPr>
        <w:t>年</w:t>
      </w:r>
      <w:r>
        <w:rPr>
          <w:rFonts w:ascii="宋体" w:hAnsi="宋体" w:cs="宋体"/>
          <w:b/>
          <w:bCs/>
          <w:sz w:val="24"/>
          <w:szCs w:val="36"/>
        </w:rPr>
        <w:t>11</w:t>
      </w:r>
      <w:r>
        <w:rPr>
          <w:rFonts w:ascii="宋体" w:hAnsi="宋体" w:cs="宋体" w:hint="eastAsia"/>
          <w:b/>
          <w:bCs/>
          <w:sz w:val="24"/>
          <w:szCs w:val="36"/>
        </w:rPr>
        <w:t>月</w:t>
      </w:r>
      <w:r w:rsidR="00C51F4E">
        <w:rPr>
          <w:rFonts w:ascii="宋体" w:hAnsi="宋体" w:cs="宋体"/>
          <w:b/>
          <w:bCs/>
          <w:sz w:val="24"/>
          <w:szCs w:val="36"/>
        </w:rPr>
        <w:t xml:space="preserve"> </w:t>
      </w:r>
      <w:r>
        <w:rPr>
          <w:rFonts w:ascii="宋体" w:hAnsi="宋体" w:cs="宋体" w:hint="eastAsia"/>
          <w:b/>
          <w:bCs/>
          <w:sz w:val="24"/>
          <w:szCs w:val="36"/>
        </w:rPr>
        <w:t>日</w:t>
      </w:r>
    </w:p>
    <w:p w:rsidR="001E4E12" w:rsidRPr="00C51F4E" w:rsidRDefault="00C51F4E" w:rsidP="00C51F4E">
      <w:pPr>
        <w:ind w:firstLineChars="228" w:firstLine="547"/>
        <w:jc w:val="right"/>
        <w:rPr>
          <w:rFonts w:ascii="宋体" w:cs="宋体"/>
          <w:sz w:val="24"/>
          <w:szCs w:val="28"/>
        </w:rPr>
      </w:pPr>
      <w:r w:rsidRPr="00C51F4E">
        <w:rPr>
          <w:rFonts w:ascii="宋体" w:cs="宋体" w:hint="eastAsia"/>
          <w:sz w:val="24"/>
          <w:szCs w:val="28"/>
        </w:rPr>
        <w:t>（合同签订日起两年）</w:t>
      </w:r>
    </w:p>
    <w:p w:rsidR="001E4E12" w:rsidRDefault="001E4E12" w:rsidP="00C51F4E">
      <w:pPr>
        <w:ind w:firstLineChars="228" w:firstLine="638"/>
        <w:jc w:val="left"/>
        <w:rPr>
          <w:rFonts w:ascii="宋体" w:cs="宋体"/>
          <w:sz w:val="28"/>
          <w:szCs w:val="28"/>
          <w:u w:val="single"/>
        </w:rPr>
      </w:pPr>
    </w:p>
    <w:p w:rsidR="001E4E12" w:rsidRDefault="001E4E12" w:rsidP="00C51F4E">
      <w:pPr>
        <w:ind w:firstLineChars="228" w:firstLine="638"/>
        <w:jc w:val="left"/>
        <w:rPr>
          <w:rFonts w:ascii="宋体" w:cs="宋体"/>
          <w:sz w:val="28"/>
          <w:szCs w:val="28"/>
          <w:u w:val="single"/>
        </w:rPr>
      </w:pPr>
    </w:p>
    <w:p w:rsidR="001E4E12" w:rsidRPr="00732F11" w:rsidRDefault="001E4E12" w:rsidP="00C51F4E">
      <w:pPr>
        <w:ind w:firstLineChars="228" w:firstLine="638"/>
        <w:jc w:val="left"/>
        <w:rPr>
          <w:rFonts w:ascii="宋体" w:cs="宋体"/>
          <w:sz w:val="28"/>
          <w:szCs w:val="28"/>
          <w:u w:val="single"/>
        </w:rPr>
      </w:pPr>
    </w:p>
    <w:p w:rsidR="001E4E12" w:rsidRDefault="001E4E12" w:rsidP="00C51F4E">
      <w:pPr>
        <w:ind w:firstLineChars="228" w:firstLine="638"/>
        <w:jc w:val="left"/>
        <w:rPr>
          <w:rFonts w:ascii="宋体" w:cs="宋体"/>
          <w:sz w:val="28"/>
          <w:szCs w:val="28"/>
          <w:u w:val="single"/>
        </w:rPr>
      </w:pPr>
    </w:p>
    <w:p w:rsidR="001E4E12" w:rsidRDefault="001E4E12" w:rsidP="00C51F4E">
      <w:pPr>
        <w:ind w:firstLineChars="228" w:firstLine="638"/>
        <w:jc w:val="left"/>
        <w:rPr>
          <w:rFonts w:ascii="宋体" w:cs="宋体"/>
          <w:sz w:val="28"/>
          <w:szCs w:val="28"/>
          <w:u w:val="single"/>
        </w:rPr>
      </w:pPr>
    </w:p>
    <w:p w:rsidR="001E4E12" w:rsidRDefault="001E4E12" w:rsidP="00C51F4E">
      <w:pPr>
        <w:ind w:firstLineChars="228" w:firstLine="638"/>
        <w:jc w:val="left"/>
        <w:rPr>
          <w:rFonts w:ascii="宋体" w:cs="宋体"/>
          <w:sz w:val="28"/>
          <w:szCs w:val="28"/>
          <w:u w:val="single"/>
        </w:rPr>
      </w:pPr>
    </w:p>
    <w:p w:rsidR="001E4E12" w:rsidRDefault="001E4E12" w:rsidP="00C51F4E">
      <w:pPr>
        <w:ind w:firstLineChars="228" w:firstLine="638"/>
        <w:jc w:val="left"/>
        <w:rPr>
          <w:rFonts w:ascii="宋体" w:cs="宋体"/>
          <w:sz w:val="28"/>
          <w:szCs w:val="28"/>
          <w:u w:val="single"/>
        </w:rPr>
      </w:pPr>
    </w:p>
    <w:p w:rsidR="001E4E12" w:rsidRDefault="001E4E12" w:rsidP="00C51F4E">
      <w:pPr>
        <w:ind w:firstLineChars="228" w:firstLine="638"/>
        <w:jc w:val="left"/>
        <w:rPr>
          <w:rFonts w:ascii="宋体" w:cs="宋体"/>
          <w:sz w:val="28"/>
          <w:szCs w:val="28"/>
          <w:u w:val="single"/>
        </w:rPr>
      </w:pPr>
    </w:p>
    <w:p w:rsidR="001E4E12" w:rsidRDefault="001E4E12" w:rsidP="00C51F4E">
      <w:pPr>
        <w:ind w:firstLineChars="228" w:firstLine="638"/>
        <w:jc w:val="left"/>
        <w:rPr>
          <w:rFonts w:ascii="宋体" w:cs="宋体"/>
          <w:sz w:val="28"/>
          <w:szCs w:val="28"/>
          <w:u w:val="single"/>
        </w:rPr>
      </w:pPr>
    </w:p>
    <w:p w:rsidR="001E4E12" w:rsidRDefault="001E4E12" w:rsidP="00C51F4E">
      <w:pPr>
        <w:ind w:firstLineChars="228" w:firstLine="638"/>
        <w:jc w:val="left"/>
        <w:rPr>
          <w:rFonts w:ascii="宋体" w:cs="宋体"/>
          <w:sz w:val="28"/>
          <w:szCs w:val="28"/>
          <w:u w:val="single"/>
        </w:rPr>
      </w:pPr>
    </w:p>
    <w:p w:rsidR="001E4E12" w:rsidRDefault="001E4E12">
      <w:pPr>
        <w:spacing w:line="180" w:lineRule="auto"/>
        <w:ind w:firstLineChars="0" w:firstLine="0"/>
        <w:rPr>
          <w:rFonts w:ascii="宋体" w:cs="宋体"/>
          <w:b/>
          <w:bCs/>
          <w:szCs w:val="21"/>
        </w:rPr>
      </w:pPr>
    </w:p>
    <w:sectPr w:rsidR="001E4E12" w:rsidSect="002F41A6">
      <w:headerReference w:type="even" r:id="rId7"/>
      <w:headerReference w:type="default" r:id="rId8"/>
      <w:footerReference w:type="even" r:id="rId9"/>
      <w:footerReference w:type="default" r:id="rId10"/>
      <w:headerReference w:type="first" r:id="rId11"/>
      <w:footerReference w:type="first" r:id="rId12"/>
      <w:pgSz w:w="11906" w:h="16838"/>
      <w:pgMar w:top="1440" w:right="1286" w:bottom="1440" w:left="13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2E1" w:rsidRDefault="008052E1" w:rsidP="00C51F4E">
      <w:pPr>
        <w:spacing w:line="240" w:lineRule="auto"/>
        <w:ind w:firstLine="420"/>
      </w:pPr>
      <w:r>
        <w:separator/>
      </w:r>
    </w:p>
  </w:endnote>
  <w:endnote w:type="continuationSeparator" w:id="1">
    <w:p w:rsidR="008052E1" w:rsidRDefault="008052E1" w:rsidP="00C51F4E">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E12" w:rsidRDefault="001E4E12" w:rsidP="00C51F4E">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E12" w:rsidRDefault="001E4E12" w:rsidP="00C51F4E">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E12" w:rsidRDefault="001E4E12" w:rsidP="00C51F4E">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2E1" w:rsidRDefault="008052E1" w:rsidP="00C51F4E">
      <w:pPr>
        <w:spacing w:line="240" w:lineRule="auto"/>
        <w:ind w:firstLine="420"/>
      </w:pPr>
      <w:r>
        <w:separator/>
      </w:r>
    </w:p>
  </w:footnote>
  <w:footnote w:type="continuationSeparator" w:id="1">
    <w:p w:rsidR="008052E1" w:rsidRDefault="008052E1" w:rsidP="00C51F4E">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E12" w:rsidRDefault="001E4E12" w:rsidP="00C51F4E">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E12" w:rsidRDefault="001E4E12" w:rsidP="00C51F4E">
    <w:pPr>
      <w:pStyle w:val="a7"/>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E12" w:rsidRDefault="001E4E12" w:rsidP="00C51F4E">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8030A"/>
    <w:multiLevelType w:val="singleLevel"/>
    <w:tmpl w:val="5908030A"/>
    <w:lvl w:ilvl="0">
      <w:start w:val="1"/>
      <w:numFmt w:val="chineseCounting"/>
      <w:suff w:val="nothing"/>
      <w:lvlText w:val="第%1条"/>
      <w:lvlJc w:val="left"/>
      <w:rPr>
        <w:rFonts w:cs="Times New Roman"/>
      </w:rPr>
    </w:lvl>
  </w:abstractNum>
  <w:abstractNum w:abstractNumId="1">
    <w:nsid w:val="597410E8"/>
    <w:multiLevelType w:val="singleLevel"/>
    <w:tmpl w:val="597410E8"/>
    <w:lvl w:ilvl="0">
      <w:start w:val="3"/>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oNotTrackMoves/>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3BF3"/>
    <w:rsid w:val="0001668D"/>
    <w:rsid w:val="00021468"/>
    <w:rsid w:val="000762C8"/>
    <w:rsid w:val="000860A8"/>
    <w:rsid w:val="000932E3"/>
    <w:rsid w:val="000D136B"/>
    <w:rsid w:val="000F2734"/>
    <w:rsid w:val="001030E8"/>
    <w:rsid w:val="00172A27"/>
    <w:rsid w:val="00190BC8"/>
    <w:rsid w:val="001E4058"/>
    <w:rsid w:val="001E4E12"/>
    <w:rsid w:val="00212E83"/>
    <w:rsid w:val="002A1466"/>
    <w:rsid w:val="002A7580"/>
    <w:rsid w:val="002F2970"/>
    <w:rsid w:val="002F41A6"/>
    <w:rsid w:val="00316BD1"/>
    <w:rsid w:val="003474D6"/>
    <w:rsid w:val="003A0225"/>
    <w:rsid w:val="003A2E0C"/>
    <w:rsid w:val="003D1D26"/>
    <w:rsid w:val="003D3267"/>
    <w:rsid w:val="003E5B63"/>
    <w:rsid w:val="00413608"/>
    <w:rsid w:val="00430864"/>
    <w:rsid w:val="00440AAA"/>
    <w:rsid w:val="0044681C"/>
    <w:rsid w:val="004B62CD"/>
    <w:rsid w:val="004D1178"/>
    <w:rsid w:val="005109BA"/>
    <w:rsid w:val="005602DF"/>
    <w:rsid w:val="00562247"/>
    <w:rsid w:val="005E54A0"/>
    <w:rsid w:val="006619CE"/>
    <w:rsid w:val="006A3C37"/>
    <w:rsid w:val="006A4F63"/>
    <w:rsid w:val="0072206E"/>
    <w:rsid w:val="00732F11"/>
    <w:rsid w:val="007616D6"/>
    <w:rsid w:val="007C16C3"/>
    <w:rsid w:val="007C4A99"/>
    <w:rsid w:val="007C75E6"/>
    <w:rsid w:val="008052E1"/>
    <w:rsid w:val="00805698"/>
    <w:rsid w:val="008060D9"/>
    <w:rsid w:val="00807482"/>
    <w:rsid w:val="00827E4D"/>
    <w:rsid w:val="00870DFB"/>
    <w:rsid w:val="00890B10"/>
    <w:rsid w:val="00891159"/>
    <w:rsid w:val="008C3701"/>
    <w:rsid w:val="00917830"/>
    <w:rsid w:val="00923287"/>
    <w:rsid w:val="00934A25"/>
    <w:rsid w:val="009D69C1"/>
    <w:rsid w:val="00A75085"/>
    <w:rsid w:val="00A91DDE"/>
    <w:rsid w:val="00AC3930"/>
    <w:rsid w:val="00AD5D20"/>
    <w:rsid w:val="00AF7EE6"/>
    <w:rsid w:val="00B46086"/>
    <w:rsid w:val="00B52AEA"/>
    <w:rsid w:val="00B7268C"/>
    <w:rsid w:val="00BD53C1"/>
    <w:rsid w:val="00C320E0"/>
    <w:rsid w:val="00C5026D"/>
    <w:rsid w:val="00C51F4E"/>
    <w:rsid w:val="00D5381D"/>
    <w:rsid w:val="00D77B2C"/>
    <w:rsid w:val="00D9243E"/>
    <w:rsid w:val="00DF335F"/>
    <w:rsid w:val="00E3227F"/>
    <w:rsid w:val="00E7734C"/>
    <w:rsid w:val="00EA7DBD"/>
    <w:rsid w:val="00EF1AFE"/>
    <w:rsid w:val="00F0558D"/>
    <w:rsid w:val="00F260FC"/>
    <w:rsid w:val="00F76149"/>
    <w:rsid w:val="00F85249"/>
    <w:rsid w:val="00FA3344"/>
    <w:rsid w:val="00FB47F8"/>
    <w:rsid w:val="00FB7A0D"/>
    <w:rsid w:val="00FC7477"/>
    <w:rsid w:val="00FF393A"/>
    <w:rsid w:val="35F73A65"/>
    <w:rsid w:val="46B300B3"/>
    <w:rsid w:val="5EA23642"/>
    <w:rsid w:val="6EEE3920"/>
    <w:rsid w:val="761E69E1"/>
    <w:rsid w:val="7DC840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Normal Inden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able of authorities" w:locked="1" w:semiHidden="1" w:uiPriority="99" w:unhideWhenUsed="1"/>
    <w:lsdException w:name="List" w:locked="1" w:semiHidden="1" w:uiPriority="99" w:unhideWhenUsed="1"/>
    <w:lsdException w:name="List Bullet" w:locked="1" w:semiHidden="1" w:uiPriority="99" w:unhideWhenUsed="1"/>
    <w:lsdException w:name="Title" w:locked="1" w:uiPriority="10" w:qFormat="1"/>
    <w:lsdException w:name="Default Paragraph Font" w:locked="1" w:semiHidden="1" w:uiPriority="1"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Subtitle" w:locked="1" w:uiPriority="11" w:qFormat="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2F41A6"/>
    <w:pPr>
      <w:widowControl w:val="0"/>
      <w:spacing w:line="560" w:lineRule="exact"/>
      <w:ind w:firstLineChars="200" w:firstLine="20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
    <w:next w:val="6"/>
    <w:uiPriority w:val="99"/>
    <w:rsid w:val="002F41A6"/>
    <w:rPr>
      <w:rFonts w:ascii="黑体" w:eastAsia="黑体" w:hAnsi="Times New Roman" w:cs="黑体"/>
      <w:color w:val="000000"/>
      <w:sz w:val="24"/>
      <w:szCs w:val="24"/>
    </w:rPr>
  </w:style>
  <w:style w:type="paragraph" w:customStyle="1" w:styleId="1">
    <w:name w:val="纯文本1"/>
    <w:basedOn w:val="a"/>
    <w:uiPriority w:val="99"/>
    <w:semiHidden/>
    <w:rsid w:val="002F41A6"/>
    <w:pPr>
      <w:autoSpaceDE w:val="0"/>
      <w:autoSpaceDN w:val="0"/>
      <w:adjustRightInd w:val="0"/>
      <w:textAlignment w:val="baseline"/>
    </w:pPr>
    <w:rPr>
      <w:rFonts w:hAnsi="Tms Rmn"/>
    </w:rPr>
  </w:style>
  <w:style w:type="paragraph" w:customStyle="1" w:styleId="6">
    <w:name w:val="正文文字 6"/>
    <w:next w:val="a"/>
    <w:uiPriority w:val="99"/>
    <w:rsid w:val="002F41A6"/>
    <w:pPr>
      <w:widowControl w:val="0"/>
      <w:ind w:left="240"/>
      <w:jc w:val="both"/>
    </w:pPr>
    <w:rPr>
      <w:rFonts w:ascii="宋体"/>
      <w:b/>
      <w:bCs/>
      <w:kern w:val="2"/>
      <w:sz w:val="32"/>
      <w:szCs w:val="32"/>
    </w:rPr>
  </w:style>
  <w:style w:type="paragraph" w:styleId="a3">
    <w:name w:val="Normal Indent"/>
    <w:basedOn w:val="a"/>
    <w:uiPriority w:val="99"/>
    <w:rsid w:val="002F41A6"/>
    <w:pPr>
      <w:ind w:firstLine="420"/>
    </w:pPr>
  </w:style>
  <w:style w:type="paragraph" w:styleId="a4">
    <w:name w:val="annotation text"/>
    <w:basedOn w:val="a"/>
    <w:link w:val="Char"/>
    <w:uiPriority w:val="99"/>
    <w:rsid w:val="002F41A6"/>
    <w:pPr>
      <w:jc w:val="left"/>
    </w:pPr>
  </w:style>
  <w:style w:type="character" w:customStyle="1" w:styleId="Char">
    <w:name w:val="批注文字 Char"/>
    <w:basedOn w:val="a0"/>
    <w:link w:val="a4"/>
    <w:uiPriority w:val="99"/>
    <w:semiHidden/>
    <w:rsid w:val="007F0532"/>
    <w:rPr>
      <w:rFonts w:ascii="Calibri" w:hAnsi="Calibri"/>
    </w:rPr>
  </w:style>
  <w:style w:type="paragraph" w:styleId="a5">
    <w:name w:val="Balloon Text"/>
    <w:basedOn w:val="a"/>
    <w:link w:val="Char0"/>
    <w:uiPriority w:val="99"/>
    <w:semiHidden/>
    <w:rsid w:val="002F41A6"/>
    <w:rPr>
      <w:sz w:val="18"/>
      <w:szCs w:val="18"/>
    </w:rPr>
  </w:style>
  <w:style w:type="character" w:customStyle="1" w:styleId="Char0">
    <w:name w:val="批注框文本 Char"/>
    <w:basedOn w:val="a0"/>
    <w:link w:val="a5"/>
    <w:uiPriority w:val="99"/>
    <w:semiHidden/>
    <w:rsid w:val="007F0532"/>
    <w:rPr>
      <w:rFonts w:ascii="Calibri" w:hAnsi="Calibri"/>
      <w:sz w:val="0"/>
      <w:szCs w:val="0"/>
    </w:rPr>
  </w:style>
  <w:style w:type="paragraph" w:styleId="a6">
    <w:name w:val="footer"/>
    <w:basedOn w:val="a"/>
    <w:link w:val="Char1"/>
    <w:uiPriority w:val="99"/>
    <w:rsid w:val="002F41A6"/>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locked/>
    <w:rsid w:val="002F41A6"/>
    <w:rPr>
      <w:rFonts w:ascii="Calibri" w:hAnsi="Calibri"/>
      <w:kern w:val="2"/>
      <w:sz w:val="18"/>
    </w:rPr>
  </w:style>
  <w:style w:type="paragraph" w:styleId="a7">
    <w:name w:val="header"/>
    <w:basedOn w:val="a"/>
    <w:link w:val="Char2"/>
    <w:uiPriority w:val="99"/>
    <w:rsid w:val="002F41A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2">
    <w:name w:val="页眉 Char"/>
    <w:basedOn w:val="a0"/>
    <w:link w:val="a7"/>
    <w:uiPriority w:val="99"/>
    <w:locked/>
    <w:rsid w:val="002F41A6"/>
    <w:rPr>
      <w:rFonts w:ascii="Calibri" w:hAnsi="Calibri"/>
      <w:kern w:val="2"/>
      <w:sz w:val="18"/>
    </w:rPr>
  </w:style>
  <w:style w:type="character" w:styleId="a8">
    <w:name w:val="FollowedHyperlink"/>
    <w:basedOn w:val="a0"/>
    <w:uiPriority w:val="99"/>
    <w:rsid w:val="002F41A6"/>
    <w:rPr>
      <w:rFonts w:cs="Times New Roman"/>
      <w:color w:val="800080"/>
      <w:u w:val="single"/>
    </w:rPr>
  </w:style>
  <w:style w:type="character" w:styleId="a9">
    <w:name w:val="Hyperlink"/>
    <w:basedOn w:val="a0"/>
    <w:uiPriority w:val="99"/>
    <w:rsid w:val="002F41A6"/>
    <w:rPr>
      <w:rFonts w:cs="Times New Roman"/>
      <w:color w:val="0000FF"/>
      <w:u w:val="single"/>
    </w:rPr>
  </w:style>
  <w:style w:type="paragraph" w:customStyle="1" w:styleId="Char10">
    <w:name w:val="Char1"/>
    <w:basedOn w:val="a"/>
    <w:uiPriority w:val="99"/>
    <w:rsid w:val="002F41A6"/>
    <w:pPr>
      <w:widowControl/>
      <w:spacing w:after="160" w:line="240" w:lineRule="exact"/>
      <w:jc w:val="left"/>
    </w:pPr>
    <w:rPr>
      <w:rFonts w:asci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E82QUZTWXG1MWMX\AppData\Roaming\Kingsoft\wps\addons\pool\win-i386\knewfileruby_1.0.0.11\template\wps\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Template>
  <TotalTime>254</TotalTime>
  <Pages>8</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招标公告</dc:title>
  <dc:subject/>
  <dc:creator>Administrator</dc:creator>
  <cp:keywords/>
  <dc:description/>
  <cp:lastModifiedBy>gy-zjb</cp:lastModifiedBy>
  <cp:revision>36</cp:revision>
  <cp:lastPrinted>2022-09-15T07:53:00Z</cp:lastPrinted>
  <dcterms:created xsi:type="dcterms:W3CDTF">2022-09-21T15:11:00Z</dcterms:created>
  <dcterms:modified xsi:type="dcterms:W3CDTF">2022-11-11T03:38:00Z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2052-11.1.0.10943</vt:lpwstr>
  </property>
  <property fmtid="{D5CDD505-2E9C-101B-9397-08002B2CF9AE}" pid="3" name="ICV">
    <vt:lpwstr>5B83353CFDF94CF6908CD3FC6C0E3AD0</vt:lpwstr>
  </property>
</Properties>
</file>